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83D2" w14:textId="77777777" w:rsidR="005D57E3" w:rsidRPr="009C2ABE" w:rsidRDefault="00836599" w:rsidP="009C2ABE">
      <w:pPr>
        <w:pStyle w:val="BodyText2"/>
        <w:jc w:val="center"/>
        <w:rPr>
          <w:b/>
          <w:color w:val="auto"/>
          <w:lang w:val="it-IT"/>
        </w:rPr>
      </w:pPr>
      <w:bookmarkStart w:id="0" w:name="_GoBack"/>
      <w:bookmarkEnd w:id="0"/>
      <w:r w:rsidRPr="004C57EF">
        <w:rPr>
          <w:b/>
          <w:color w:val="auto"/>
          <w:lang w:val="it-IT"/>
        </w:rPr>
        <w:t xml:space="preserve">Ugovor </w:t>
      </w:r>
    </w:p>
    <w:p w14:paraId="367983D3" w14:textId="77777777" w:rsidR="001C3702" w:rsidRDefault="00836599" w:rsidP="001C3702">
      <w:pPr>
        <w:pStyle w:val="BodyText2"/>
        <w:jc w:val="center"/>
        <w:rPr>
          <w:b/>
          <w:color w:val="auto"/>
          <w:lang w:val="it-IT"/>
        </w:rPr>
      </w:pPr>
      <w:r w:rsidRPr="009C2ABE">
        <w:rPr>
          <w:b/>
          <w:color w:val="auto"/>
          <w:lang w:val="it-IT"/>
        </w:rPr>
        <w:t>o otvaranju i vođenju</w:t>
      </w:r>
      <w:r w:rsidR="001C3702">
        <w:rPr>
          <w:b/>
          <w:color w:val="auto"/>
          <w:lang w:val="it-IT"/>
        </w:rPr>
        <w:t xml:space="preserve"> </w:t>
      </w:r>
      <w:r w:rsidRPr="009C2ABE">
        <w:rPr>
          <w:b/>
          <w:color w:val="auto"/>
          <w:lang w:val="it-IT"/>
        </w:rPr>
        <w:t xml:space="preserve">deviznog </w:t>
      </w:r>
      <w:r w:rsidR="000C6147">
        <w:rPr>
          <w:b/>
          <w:color w:val="auto"/>
          <w:lang w:val="it-IT"/>
        </w:rPr>
        <w:t xml:space="preserve">tekućeg </w:t>
      </w:r>
      <w:r w:rsidRPr="009C2ABE">
        <w:rPr>
          <w:b/>
          <w:color w:val="auto"/>
          <w:lang w:val="it-IT"/>
        </w:rPr>
        <w:t>računa</w:t>
      </w:r>
      <w:r w:rsidR="00A97390" w:rsidRPr="009C2ABE">
        <w:rPr>
          <w:b/>
          <w:color w:val="auto"/>
          <w:lang w:val="it-IT"/>
        </w:rPr>
        <w:t xml:space="preserve"> </w:t>
      </w:r>
      <w:r w:rsidR="00E16D6D">
        <w:rPr>
          <w:b/>
          <w:color w:val="auto"/>
          <w:lang w:val="it-IT"/>
        </w:rPr>
        <w:t>pravnog lica/preduzetnika</w:t>
      </w:r>
      <w:r w:rsidR="001E5BD2">
        <w:rPr>
          <w:b/>
          <w:color w:val="auto"/>
          <w:lang w:val="it-IT"/>
        </w:rPr>
        <w:t xml:space="preserve"> </w:t>
      </w:r>
      <w:r w:rsidR="001E5BD2" w:rsidRPr="001E5BD2">
        <w:rPr>
          <w:b/>
          <w:color w:val="auto"/>
          <w:lang w:val="it-IT"/>
        </w:rPr>
        <w:t>rezidenta</w:t>
      </w:r>
    </w:p>
    <w:p w14:paraId="367983D4" w14:textId="77777777" w:rsidR="00976E55" w:rsidRPr="009C2ABE" w:rsidRDefault="0031519F" w:rsidP="001C3702">
      <w:pPr>
        <w:pStyle w:val="BodyText2"/>
        <w:jc w:val="center"/>
        <w:rPr>
          <w:b/>
          <w:color w:val="auto"/>
          <w:lang w:val="it-IT"/>
        </w:rPr>
      </w:pPr>
      <w:r>
        <w:rPr>
          <w:b/>
          <w:color w:val="auto"/>
          <w:lang w:val="it-IT"/>
        </w:rPr>
        <w:t>kod Banca Intesa AD Beograd</w:t>
      </w:r>
    </w:p>
    <w:p w14:paraId="367983D5" w14:textId="77777777" w:rsidR="00836599" w:rsidRPr="009C2ABE" w:rsidRDefault="00836599" w:rsidP="009C2ABE">
      <w:pPr>
        <w:pStyle w:val="BodyText2"/>
        <w:rPr>
          <w:color w:val="auto"/>
          <w:lang w:val="it-IT"/>
        </w:rPr>
      </w:pPr>
    </w:p>
    <w:tbl>
      <w:tblPr>
        <w:tblW w:w="4365" w:type="dxa"/>
        <w:jc w:val="center"/>
        <w:tblLook w:val="01E0" w:firstRow="1" w:lastRow="1" w:firstColumn="1" w:lastColumn="1" w:noHBand="0" w:noVBand="0"/>
      </w:tblPr>
      <w:tblGrid>
        <w:gridCol w:w="900"/>
        <w:gridCol w:w="3465"/>
      </w:tblGrid>
      <w:tr w:rsidR="00836599" w:rsidRPr="009C2ABE" w14:paraId="367983D8" w14:textId="77777777">
        <w:trPr>
          <w:jc w:val="center"/>
        </w:trPr>
        <w:tc>
          <w:tcPr>
            <w:tcW w:w="900" w:type="dxa"/>
            <w:shd w:val="clear" w:color="auto" w:fill="auto"/>
            <w:vAlign w:val="bottom"/>
          </w:tcPr>
          <w:p w14:paraId="367983D6" w14:textId="77777777" w:rsidR="00836599" w:rsidRPr="009C2ABE" w:rsidRDefault="00836599" w:rsidP="009C2AB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proofErr w:type="spellStart"/>
            <w:r w:rsidRPr="009C2ABE">
              <w:rPr>
                <w:color w:val="auto"/>
              </w:rPr>
              <w:t>Broj</w:t>
            </w:r>
            <w:proofErr w:type="spellEnd"/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983D7" w14:textId="77777777" w:rsidR="00836599" w:rsidRPr="009C2ABE" w:rsidRDefault="00836599" w:rsidP="009C2AB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bookmarkStart w:id="1" w:name="BROJUGOVORA"/>
            <w:bookmarkEnd w:id="1"/>
          </w:p>
        </w:tc>
      </w:tr>
    </w:tbl>
    <w:p w14:paraId="367983D9" w14:textId="77777777" w:rsidR="004C57EF" w:rsidRPr="009C2ABE" w:rsidRDefault="004C57EF" w:rsidP="009C2ABE">
      <w:pPr>
        <w:pStyle w:val="BodyText2"/>
        <w:tabs>
          <w:tab w:val="left" w:pos="2715"/>
        </w:tabs>
        <w:rPr>
          <w:color w:val="auto"/>
        </w:rPr>
      </w:pPr>
    </w:p>
    <w:p w14:paraId="367983DA" w14:textId="77777777" w:rsidR="00EE4F0A" w:rsidRPr="009C2ABE" w:rsidRDefault="00EE4F0A" w:rsidP="009C2ABE">
      <w:pPr>
        <w:pStyle w:val="BodyText2"/>
        <w:tabs>
          <w:tab w:val="left" w:pos="2715"/>
        </w:tabs>
        <w:rPr>
          <w:color w:val="auto"/>
        </w:rPr>
      </w:pPr>
    </w:p>
    <w:p w14:paraId="367983DB" w14:textId="77777777" w:rsidR="00E851BD" w:rsidRPr="009C2ABE" w:rsidRDefault="00E851BD" w:rsidP="009C2ABE">
      <w:pPr>
        <w:pStyle w:val="BodyText2"/>
        <w:tabs>
          <w:tab w:val="left" w:pos="2715"/>
        </w:tabs>
        <w:jc w:val="center"/>
        <w:rPr>
          <w:color w:val="auto"/>
        </w:rPr>
      </w:pPr>
      <w:proofErr w:type="spellStart"/>
      <w:r w:rsidRPr="009C2ABE">
        <w:rPr>
          <w:color w:val="auto"/>
        </w:rPr>
        <w:t>Zaključen</w:t>
      </w:r>
      <w:proofErr w:type="spellEnd"/>
      <w:r w:rsidRPr="009C2ABE">
        <w:rPr>
          <w:color w:val="auto"/>
        </w:rPr>
        <w:t xml:space="preserve"> u _________________, </w:t>
      </w:r>
      <w:proofErr w:type="gramStart"/>
      <w:r w:rsidRPr="009C2ABE">
        <w:rPr>
          <w:color w:val="auto"/>
        </w:rPr>
        <w:t>dana</w:t>
      </w:r>
      <w:proofErr w:type="gramEnd"/>
      <w:r w:rsidRPr="009C2ABE">
        <w:rPr>
          <w:color w:val="auto"/>
        </w:rPr>
        <w:t xml:space="preserve"> _______________, </w:t>
      </w:r>
      <w:proofErr w:type="spellStart"/>
      <w:r w:rsidRPr="009C2ABE">
        <w:rPr>
          <w:color w:val="auto"/>
        </w:rPr>
        <w:t>između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sledećih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ugovornih</w:t>
      </w:r>
      <w:proofErr w:type="spellEnd"/>
      <w:r w:rsidRPr="009C2ABE">
        <w:rPr>
          <w:color w:val="auto"/>
        </w:rPr>
        <w:t xml:space="preserve"> </w:t>
      </w:r>
      <w:proofErr w:type="spellStart"/>
      <w:r w:rsidRPr="009C2ABE">
        <w:rPr>
          <w:color w:val="auto"/>
        </w:rPr>
        <w:t>strana</w:t>
      </w:r>
      <w:proofErr w:type="spellEnd"/>
      <w:r w:rsidRPr="009C2ABE">
        <w:rPr>
          <w:color w:val="auto"/>
        </w:rPr>
        <w:t>:</w:t>
      </w:r>
    </w:p>
    <w:p w14:paraId="367983DC" w14:textId="6F8E2A62" w:rsidR="00836599" w:rsidRPr="009C2ABE" w:rsidRDefault="00CC484B" w:rsidP="00CC484B">
      <w:pPr>
        <w:pStyle w:val="BodyText2"/>
        <w:tabs>
          <w:tab w:val="left" w:pos="2715"/>
        </w:tabs>
        <w:jc w:val="center"/>
        <w:rPr>
          <w:color w:val="auto"/>
        </w:rPr>
      </w:pPr>
      <w:r>
        <w:rPr>
          <w:color w:val="auto"/>
          <w:sz w:val="16"/>
          <w:szCs w:val="16"/>
        </w:rPr>
        <w:t xml:space="preserve">       </w:t>
      </w:r>
      <w:r w:rsidRPr="009358CD">
        <w:rPr>
          <w:color w:val="auto"/>
          <w:sz w:val="16"/>
          <w:szCs w:val="16"/>
        </w:rPr>
        <w:t>(</w:t>
      </w:r>
      <w:proofErr w:type="spellStart"/>
      <w:proofErr w:type="gramStart"/>
      <w:r w:rsidRPr="009358CD">
        <w:rPr>
          <w:color w:val="auto"/>
          <w:sz w:val="16"/>
          <w:szCs w:val="16"/>
        </w:rPr>
        <w:t>popunjava</w:t>
      </w:r>
      <w:proofErr w:type="spellEnd"/>
      <w:proofErr w:type="gramEnd"/>
      <w:r w:rsidRPr="009358CD">
        <w:rPr>
          <w:color w:val="auto"/>
          <w:sz w:val="16"/>
          <w:szCs w:val="16"/>
        </w:rPr>
        <w:t xml:space="preserve"> Banka)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324"/>
      </w:tblGrid>
      <w:tr w:rsidR="009F2B41" w:rsidRPr="009C2ABE" w14:paraId="367983E3" w14:textId="77777777" w:rsidTr="005337AE">
        <w:tc>
          <w:tcPr>
            <w:tcW w:w="9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83DD" w14:textId="77777777" w:rsidR="005337AE" w:rsidRDefault="005337AE" w:rsidP="005337AE">
            <w:pPr>
              <w:pStyle w:val="BodyText2"/>
              <w:tabs>
                <w:tab w:val="left" w:pos="2715"/>
              </w:tabs>
              <w:rPr>
                <w:color w:val="auto"/>
              </w:rPr>
            </w:pPr>
            <w:bookmarkStart w:id="2" w:name="MESTO"/>
            <w:bookmarkEnd w:id="2"/>
          </w:p>
          <w:tbl>
            <w:tblPr>
              <w:tblW w:w="90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0"/>
            </w:tblGrid>
            <w:tr w:rsidR="005337AE" w14:paraId="367983E1" w14:textId="77777777" w:rsidTr="005337AE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83DE" w14:textId="6D16D782" w:rsidR="005337AE" w:rsidRDefault="005337AE" w:rsidP="005337AE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lang w:val="it-IT"/>
                    </w:rPr>
                    <w:t>Banca Intesa AD Beograd,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Milentija Popovića 7B, Novi Beograd, matični broj: 07759231, PIB:  100001159, tekući račun: 908-16001-87, koju zastupa: Predsednik Izvršnog odbora Banke</w:t>
                  </w:r>
                  <w:r w:rsidR="00A66917">
                    <w:rPr>
                      <w:rFonts w:ascii="Arial" w:hAnsi="Arial" w:cs="Arial"/>
                      <w:lang w:val="it-IT"/>
                    </w:rPr>
                    <w:t xml:space="preserve"> Draginja Đurić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14:paraId="367983DF" w14:textId="77777777" w:rsidR="005337AE" w:rsidRDefault="005337AE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Arial" w:hAnsi="Arial" w:cs="Arial"/>
                      <w:bCs/>
                      <w:iCs/>
                      <w:lang w:val="it-IT"/>
                    </w:rPr>
                  </w:pPr>
                  <w:r>
                    <w:rPr>
                      <w:rFonts w:ascii="Arial" w:hAnsi="Arial" w:cs="Arial"/>
                      <w:bCs/>
                      <w:iCs/>
                      <w:lang w:val="it-IT"/>
                    </w:rPr>
                    <w:t>(u daljem tekstu</w:t>
                  </w:r>
                  <w:r w:rsidR="00D020B8">
                    <w:rPr>
                      <w:rFonts w:ascii="Arial" w:hAnsi="Arial" w:cs="Arial"/>
                      <w:bCs/>
                      <w:iCs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bCs/>
                      <w:iCs/>
                      <w:lang w:val="it-IT"/>
                    </w:rPr>
                    <w:t xml:space="preserve"> Banka)</w:t>
                  </w:r>
                </w:p>
                <w:p w14:paraId="367983E0" w14:textId="77777777" w:rsidR="005337AE" w:rsidRDefault="005337A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367983E2" w14:textId="77777777" w:rsidR="009F2B41" w:rsidRPr="009C2ABE" w:rsidRDefault="009F2B41" w:rsidP="00D020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9F2B41" w:rsidRPr="009C2ABE" w14:paraId="367983E5" w14:textId="77777777" w:rsidTr="005337AE">
        <w:tc>
          <w:tcPr>
            <w:tcW w:w="9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83E4" w14:textId="77777777" w:rsidR="009F2B41" w:rsidRPr="009C2ABE" w:rsidRDefault="009F2B41" w:rsidP="009C2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it-IT"/>
              </w:rPr>
            </w:pPr>
            <w:r w:rsidRPr="009C2ABE">
              <w:rPr>
                <w:rFonts w:ascii="Arial" w:hAnsi="Arial" w:cs="Arial"/>
                <w:bCs/>
                <w:iCs/>
                <w:lang w:val="it-IT"/>
              </w:rPr>
              <w:t xml:space="preserve">      i</w:t>
            </w:r>
          </w:p>
        </w:tc>
      </w:tr>
      <w:tr w:rsidR="009F2B41" w:rsidRPr="009C2ABE" w14:paraId="367983E7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9324" w:type="dxa"/>
            <w:gridSpan w:val="2"/>
            <w:tcBorders>
              <w:bottom w:val="nil"/>
            </w:tcBorders>
          </w:tcPr>
          <w:p w14:paraId="367983E6" w14:textId="77777777" w:rsidR="009F2B41" w:rsidRPr="009C2ABE" w:rsidRDefault="009F2B41" w:rsidP="009C2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5337AE" w14:paraId="367983E9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67983E8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5337AE" w14:paraId="367983EB" w14:textId="77777777" w:rsidTr="005337A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4" w:type="dxa"/>
          <w:trHeight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983EA" w14:textId="77777777" w:rsidR="005337AE" w:rsidRDefault="005337AE" w:rsidP="00D020B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___________________________________________________________________</w:t>
            </w:r>
          </w:p>
        </w:tc>
      </w:tr>
    </w:tbl>
    <w:p w14:paraId="367983EC" w14:textId="77777777" w:rsidR="005337AE" w:rsidRDefault="005337AE" w:rsidP="005337AE">
      <w:pPr>
        <w:pStyle w:val="BodyTextIndent"/>
        <w:spacing w:after="0"/>
        <w:ind w:left="540" w:hanging="54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(poslovno ime Korisnika platne usluge iz rešenja o upisu u registar kod nadležnog organa)</w:t>
      </w:r>
    </w:p>
    <w:p w14:paraId="367983ED" w14:textId="77777777" w:rsidR="005337AE" w:rsidRDefault="005337AE" w:rsidP="005337AE">
      <w:pPr>
        <w:pStyle w:val="BodyTextIndent"/>
        <w:spacing w:after="0"/>
        <w:ind w:left="540" w:hanging="540"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918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337AE" w14:paraId="367983F4" w14:textId="77777777" w:rsidTr="005337AE">
        <w:trPr>
          <w:trHeight w:val="138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983EE" w14:textId="77777777" w:rsidR="005337AE" w:rsidRDefault="005337AE" w:rsidP="00D020B8">
            <w:pPr>
              <w:pStyle w:val="BodyTextIndent"/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_______________________________________________________________________</w:t>
            </w:r>
          </w:p>
          <w:p w14:paraId="367983EF" w14:textId="77777777" w:rsidR="005337AE" w:rsidRDefault="005337AE">
            <w:pPr>
              <w:pStyle w:val="BodyTextIndent"/>
              <w:spacing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(mesto i adresa sedišta)</w:t>
            </w:r>
          </w:p>
          <w:p w14:paraId="367983F0" w14:textId="77777777" w:rsidR="005337AE" w:rsidRDefault="005337AE">
            <w:pPr>
              <w:pStyle w:val="BodyTextIndent"/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Matični broj: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pl-PL"/>
              </w:rPr>
              <w:t>_________________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pl-PL"/>
              </w:rPr>
              <w:t>PIB: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  <w:lang w:val="pl-PL"/>
              </w:rPr>
              <w:t>___________________</w:t>
            </w:r>
          </w:p>
          <w:p w14:paraId="367983F1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koga zastupa: _________________________</w:t>
            </w:r>
            <w:r>
              <w:rPr>
                <w:rFonts w:ascii="Arial" w:hAnsi="Arial" w:cs="Arial"/>
                <w:bCs/>
                <w:iCs/>
                <w:lang w:val="pl-PL"/>
              </w:rPr>
              <w:t xml:space="preserve"> </w:t>
            </w:r>
          </w:p>
          <w:p w14:paraId="367983F2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pl-PL"/>
              </w:rPr>
              <w:t>(</w:t>
            </w:r>
            <w:r>
              <w:rPr>
                <w:rFonts w:ascii="Arial" w:hAnsi="Arial" w:cs="Arial"/>
                <w:lang w:val="it-IT"/>
              </w:rPr>
              <w:t>ime, prezime i funkcija ovlašćenog lica za zastupanje)</w:t>
            </w:r>
          </w:p>
          <w:p w14:paraId="367983F3" w14:textId="77777777" w:rsidR="005337AE" w:rsidRDefault="0053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  <w:iCs/>
                <w:lang w:val="pl-PL"/>
              </w:rPr>
              <w:t xml:space="preserve">(u daljem </w:t>
            </w:r>
            <w:r w:rsidR="00C6771B">
              <w:rPr>
                <w:rFonts w:ascii="Arial" w:hAnsi="Arial" w:cs="Arial"/>
                <w:bCs/>
                <w:iCs/>
                <w:lang w:val="pl-PL"/>
              </w:rPr>
              <w:t>tekstu: Korisnik  platnih usluga</w:t>
            </w:r>
            <w:r>
              <w:rPr>
                <w:rFonts w:ascii="Arial" w:hAnsi="Arial" w:cs="Arial"/>
                <w:bCs/>
                <w:iCs/>
                <w:lang w:val="pl-PL"/>
              </w:rPr>
              <w:t>)</w:t>
            </w:r>
          </w:p>
        </w:tc>
      </w:tr>
    </w:tbl>
    <w:p w14:paraId="367983F5" w14:textId="77777777" w:rsidR="009F2B41" w:rsidRPr="009C2ABE" w:rsidRDefault="009F2B41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367983F6" w14:textId="77777777" w:rsidR="00EE4F0A" w:rsidRPr="009C2ABE" w:rsidRDefault="00EE4F0A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C2ABE">
        <w:rPr>
          <w:rFonts w:ascii="Arial" w:hAnsi="Arial" w:cs="Arial"/>
        </w:rPr>
        <w:t>(</w:t>
      </w:r>
      <w:proofErr w:type="spellStart"/>
      <w:proofErr w:type="gramStart"/>
      <w:r w:rsidR="00351363" w:rsidRPr="009C2ABE">
        <w:rPr>
          <w:rFonts w:ascii="Arial" w:hAnsi="Arial" w:cs="Arial"/>
        </w:rPr>
        <w:t>zajednički</w:t>
      </w:r>
      <w:proofErr w:type="spellEnd"/>
      <w:proofErr w:type="gramEnd"/>
      <w:r w:rsidR="00351363" w:rsidRPr="009C2ABE">
        <w:rPr>
          <w:rFonts w:ascii="Arial" w:hAnsi="Arial" w:cs="Arial"/>
        </w:rPr>
        <w:t xml:space="preserve"> </w:t>
      </w:r>
      <w:proofErr w:type="spellStart"/>
      <w:r w:rsidR="00351363" w:rsidRPr="009C2ABE">
        <w:rPr>
          <w:rFonts w:ascii="Arial" w:hAnsi="Arial" w:cs="Arial"/>
        </w:rPr>
        <w:t>naziv</w:t>
      </w:r>
      <w:proofErr w:type="spellEnd"/>
      <w:r w:rsidR="00351363" w:rsidRPr="009C2ABE">
        <w:rPr>
          <w:rFonts w:ascii="Arial" w:hAnsi="Arial" w:cs="Arial"/>
        </w:rPr>
        <w:t xml:space="preserve"> </w:t>
      </w:r>
      <w:r w:rsidRPr="009C2ABE">
        <w:rPr>
          <w:rFonts w:ascii="Arial" w:hAnsi="Arial" w:cs="Arial"/>
        </w:rPr>
        <w:t xml:space="preserve">u </w:t>
      </w:r>
      <w:proofErr w:type="spellStart"/>
      <w:r w:rsidRPr="009C2ABE">
        <w:rPr>
          <w:rFonts w:ascii="Arial" w:hAnsi="Arial" w:cs="Arial"/>
        </w:rPr>
        <w:t>daljem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tekstu</w:t>
      </w:r>
      <w:proofErr w:type="spellEnd"/>
      <w:r w:rsidRPr="009C2ABE">
        <w:rPr>
          <w:rFonts w:ascii="Arial" w:hAnsi="Arial" w:cs="Arial"/>
        </w:rPr>
        <w:t xml:space="preserve">: </w:t>
      </w:r>
      <w:proofErr w:type="spellStart"/>
      <w:r w:rsidR="00963FEF" w:rsidRPr="009C2ABE">
        <w:rPr>
          <w:rFonts w:ascii="Arial" w:hAnsi="Arial" w:cs="Arial"/>
        </w:rPr>
        <w:t>U</w:t>
      </w:r>
      <w:r w:rsidRPr="009C2ABE">
        <w:rPr>
          <w:rFonts w:ascii="Arial" w:hAnsi="Arial" w:cs="Arial"/>
        </w:rPr>
        <w:t>govorne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strane</w:t>
      </w:r>
      <w:proofErr w:type="spellEnd"/>
      <w:r w:rsidRPr="009C2ABE">
        <w:rPr>
          <w:rFonts w:ascii="Arial" w:hAnsi="Arial" w:cs="Arial"/>
        </w:rPr>
        <w:t>)</w:t>
      </w:r>
    </w:p>
    <w:p w14:paraId="367983F7" w14:textId="77777777" w:rsidR="00765F6F" w:rsidRPr="009C2ABE" w:rsidRDefault="00765F6F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367983F8" w14:textId="77777777" w:rsidR="009F2B41" w:rsidRPr="009C2ABE" w:rsidRDefault="00797DF3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9C2ABE">
        <w:rPr>
          <w:rFonts w:ascii="Arial" w:hAnsi="Arial" w:cs="Arial"/>
        </w:rPr>
        <w:t>Pojmovi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korišće</w:t>
      </w:r>
      <w:r w:rsidR="00C56F91" w:rsidRPr="009C2ABE">
        <w:rPr>
          <w:rFonts w:ascii="Arial" w:hAnsi="Arial" w:cs="Arial"/>
        </w:rPr>
        <w:t>n</w:t>
      </w:r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u </w:t>
      </w:r>
      <w:proofErr w:type="spellStart"/>
      <w:r w:rsidRPr="009C2ABE">
        <w:rPr>
          <w:rFonts w:ascii="Arial" w:hAnsi="Arial" w:cs="Arial"/>
        </w:rPr>
        <w:t>ovom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Ugovoru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bliže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su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objašnjeni</w:t>
      </w:r>
      <w:proofErr w:type="spellEnd"/>
      <w:r w:rsidRPr="009C2ABE">
        <w:rPr>
          <w:rFonts w:ascii="Arial" w:hAnsi="Arial" w:cs="Arial"/>
        </w:rPr>
        <w:t xml:space="preserve"> u </w:t>
      </w:r>
      <w:proofErr w:type="spellStart"/>
      <w:r w:rsidR="00F35D9E" w:rsidRPr="009C2ABE">
        <w:rPr>
          <w:rFonts w:ascii="Arial" w:hAnsi="Arial" w:cs="Arial"/>
        </w:rPr>
        <w:t>O</w:t>
      </w:r>
      <w:r w:rsidRPr="009C2ABE">
        <w:rPr>
          <w:rFonts w:ascii="Arial" w:hAnsi="Arial" w:cs="Arial"/>
        </w:rPr>
        <w:t>pšti</w:t>
      </w:r>
      <w:r w:rsidR="0031519F">
        <w:rPr>
          <w:rFonts w:ascii="Arial" w:hAnsi="Arial" w:cs="Arial"/>
        </w:rPr>
        <w:t>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uslov</w:t>
      </w:r>
      <w:r w:rsidR="0031519F">
        <w:rPr>
          <w:rFonts w:ascii="Arial" w:hAnsi="Arial" w:cs="Arial"/>
        </w:rPr>
        <w:t>ima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poslovanja</w:t>
      </w:r>
      <w:proofErr w:type="spellEnd"/>
      <w:r w:rsidRPr="009C2ABE">
        <w:rPr>
          <w:rFonts w:ascii="Arial" w:hAnsi="Arial" w:cs="Arial"/>
        </w:rPr>
        <w:t xml:space="preserve"> Banca Intesa </w:t>
      </w:r>
      <w:r w:rsidR="00F35D9E" w:rsidRPr="009C2ABE">
        <w:rPr>
          <w:rFonts w:ascii="Arial" w:hAnsi="Arial" w:cs="Arial"/>
        </w:rPr>
        <w:t>AD</w:t>
      </w:r>
      <w:r w:rsidRPr="009C2ABE">
        <w:rPr>
          <w:rFonts w:ascii="Arial" w:hAnsi="Arial" w:cs="Arial"/>
        </w:rPr>
        <w:t xml:space="preserve"> Beograd za </w:t>
      </w:r>
      <w:proofErr w:type="spellStart"/>
      <w:r w:rsidRPr="009C2ABE">
        <w:rPr>
          <w:rFonts w:ascii="Arial" w:hAnsi="Arial" w:cs="Arial"/>
        </w:rPr>
        <w:t>platne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račune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platne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usluge</w:t>
      </w:r>
      <w:proofErr w:type="spellEnd"/>
      <w:r w:rsidR="001C3702">
        <w:rPr>
          <w:rFonts w:ascii="Arial" w:hAnsi="Arial" w:cs="Arial"/>
        </w:rPr>
        <w:t xml:space="preserve"> </w:t>
      </w:r>
      <w:r w:rsidR="001E7562">
        <w:rPr>
          <w:rFonts w:ascii="Arial" w:hAnsi="Arial" w:cs="Arial"/>
        </w:rPr>
        <w:t xml:space="preserve">za </w:t>
      </w:r>
      <w:proofErr w:type="spellStart"/>
      <w:r w:rsidR="001E7562">
        <w:rPr>
          <w:rFonts w:ascii="Arial" w:hAnsi="Arial" w:cs="Arial"/>
        </w:rPr>
        <w:t>pravna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lica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i</w:t>
      </w:r>
      <w:proofErr w:type="spellEnd"/>
      <w:r w:rsidR="001E7562">
        <w:rPr>
          <w:rFonts w:ascii="Arial" w:hAnsi="Arial" w:cs="Arial"/>
        </w:rPr>
        <w:t xml:space="preserve"> </w:t>
      </w:r>
      <w:proofErr w:type="spellStart"/>
      <w:r w:rsidR="001E7562">
        <w:rPr>
          <w:rFonts w:ascii="Arial" w:hAnsi="Arial" w:cs="Arial"/>
        </w:rPr>
        <w:t>preduzetnike</w:t>
      </w:r>
      <w:proofErr w:type="spellEnd"/>
      <w:r w:rsidR="00C67EDC">
        <w:rPr>
          <w:rFonts w:ascii="Arial" w:hAnsi="Arial" w:cs="Arial"/>
        </w:rPr>
        <w:t>.</w:t>
      </w:r>
    </w:p>
    <w:p w14:paraId="367983F9" w14:textId="77777777" w:rsidR="00B63B80" w:rsidRPr="009C2ABE" w:rsidRDefault="00B63B80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9C2ABE">
        <w:rPr>
          <w:rFonts w:ascii="Arial" w:hAnsi="Arial" w:cs="Arial"/>
          <w:b/>
        </w:rPr>
        <w:t xml:space="preserve">PREDMET UGOVORA </w:t>
      </w:r>
    </w:p>
    <w:p w14:paraId="367983FA" w14:textId="77777777" w:rsidR="00B63B80" w:rsidRPr="009C2ABE" w:rsidRDefault="00D9492A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1.</w:t>
      </w:r>
    </w:p>
    <w:p w14:paraId="367983FB" w14:textId="77777777" w:rsidR="005C5CCD" w:rsidRPr="009C2ABE" w:rsidRDefault="005C5CCD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367983FC" w14:textId="77777777" w:rsidR="00D9492A" w:rsidRPr="009C2ABE" w:rsidRDefault="00D9492A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Predmet ovog Ugovora je regulisanje uslova i načina otvaranja</w:t>
      </w:r>
      <w:r w:rsidR="001E7562">
        <w:rPr>
          <w:rFonts w:ascii="Arial" w:hAnsi="Arial" w:cs="Arial"/>
          <w:lang w:val="sr-Latn-CS"/>
        </w:rPr>
        <w:t xml:space="preserve"> i</w:t>
      </w:r>
      <w:r w:rsidRPr="009C2ABE">
        <w:rPr>
          <w:rFonts w:ascii="Arial" w:hAnsi="Arial" w:cs="Arial"/>
          <w:lang w:val="sr-Latn-CS"/>
        </w:rPr>
        <w:t xml:space="preserve"> vođenja deviznog</w:t>
      </w:r>
      <w:r w:rsidR="000C6147">
        <w:rPr>
          <w:rFonts w:ascii="Arial" w:hAnsi="Arial" w:cs="Arial"/>
          <w:lang w:val="sr-Latn-CS"/>
        </w:rPr>
        <w:t xml:space="preserve"> tekućeg</w:t>
      </w:r>
      <w:r w:rsidRPr="009C2ABE">
        <w:rPr>
          <w:rFonts w:ascii="Arial" w:hAnsi="Arial" w:cs="Arial"/>
          <w:lang w:val="sr-Latn-CS"/>
        </w:rPr>
        <w:t xml:space="preserve"> računa </w:t>
      </w:r>
      <w:r w:rsidR="00963FEF" w:rsidRPr="009C2ABE">
        <w:rPr>
          <w:rFonts w:ascii="Arial" w:hAnsi="Arial" w:cs="Arial"/>
          <w:lang w:val="sr-Latn-CS"/>
        </w:rPr>
        <w:t>K</w:t>
      </w:r>
      <w:r w:rsidR="0031519F">
        <w:rPr>
          <w:rFonts w:ascii="Arial" w:hAnsi="Arial" w:cs="Arial"/>
          <w:lang w:val="sr-Latn-CS"/>
        </w:rPr>
        <w:t>orisnika platnih usluga</w:t>
      </w:r>
      <w:r w:rsidR="00963FEF" w:rsidRPr="009C2ABE">
        <w:rPr>
          <w:rFonts w:ascii="Arial" w:hAnsi="Arial" w:cs="Arial"/>
          <w:lang w:val="sr-Latn-CS"/>
        </w:rPr>
        <w:t xml:space="preserve"> </w:t>
      </w:r>
      <w:r w:rsidRPr="009C2ABE">
        <w:rPr>
          <w:rFonts w:ascii="Arial" w:hAnsi="Arial" w:cs="Arial"/>
          <w:lang w:val="sr-Latn-CS"/>
        </w:rPr>
        <w:t>kod Banke</w:t>
      </w:r>
      <w:r w:rsidR="004F2630">
        <w:rPr>
          <w:rFonts w:ascii="Arial" w:hAnsi="Arial" w:cs="Arial"/>
          <w:lang w:val="sr-Latn-CS"/>
        </w:rPr>
        <w:t xml:space="preserve"> u svrhu vršenja naplate </w:t>
      </w:r>
      <w:r w:rsidR="008A299F">
        <w:rPr>
          <w:rFonts w:ascii="Arial" w:hAnsi="Arial" w:cs="Arial"/>
          <w:lang w:val="sr-Latn-CS"/>
        </w:rPr>
        <w:t>sa teritorije</w:t>
      </w:r>
      <w:r w:rsidR="008A299F" w:rsidRPr="008A299F">
        <w:rPr>
          <w:rFonts w:ascii="Arial" w:hAnsi="Arial" w:cs="Arial"/>
          <w:lang w:val="sr-Latn-CS"/>
        </w:rPr>
        <w:t xml:space="preserve"> Autonomne pokrajine Kosovo i Metohija</w:t>
      </w:r>
      <w:r w:rsidR="00963FEF" w:rsidRPr="009C2ABE">
        <w:rPr>
          <w:rFonts w:ascii="Arial" w:hAnsi="Arial" w:cs="Arial"/>
          <w:lang w:val="sr-Latn-CS"/>
        </w:rPr>
        <w:t>,</w:t>
      </w:r>
      <w:r w:rsidRPr="009C2ABE">
        <w:rPr>
          <w:rFonts w:ascii="Arial" w:hAnsi="Arial" w:cs="Arial"/>
          <w:lang w:val="sr-Latn-CS"/>
        </w:rPr>
        <w:t xml:space="preserve"> saglasno Zahtevu za otvaranje računa</w:t>
      </w:r>
      <w:r w:rsidR="000D5C46">
        <w:rPr>
          <w:rFonts w:ascii="Arial" w:hAnsi="Arial" w:cs="Arial"/>
          <w:lang w:val="sr-Latn-CS"/>
        </w:rPr>
        <w:t xml:space="preserve"> Korisnika platnih usluga</w:t>
      </w:r>
      <w:r w:rsidR="00BC71B1" w:rsidRPr="009C2ABE">
        <w:rPr>
          <w:rFonts w:ascii="Arial" w:hAnsi="Arial" w:cs="Arial"/>
          <w:lang w:val="sr-Latn-CS"/>
        </w:rPr>
        <w:t xml:space="preserve"> </w:t>
      </w:r>
      <w:r w:rsidR="002D785D" w:rsidRPr="009C2ABE">
        <w:rPr>
          <w:rFonts w:ascii="Arial" w:hAnsi="Arial" w:cs="Arial"/>
          <w:lang w:val="sr-Latn-CS"/>
        </w:rPr>
        <w:t>i obavljanj</w:t>
      </w:r>
      <w:r w:rsidR="000D5C46">
        <w:rPr>
          <w:rFonts w:ascii="Arial" w:hAnsi="Arial" w:cs="Arial"/>
          <w:lang w:val="sr-Latn-CS"/>
        </w:rPr>
        <w:t>u</w:t>
      </w:r>
      <w:r w:rsidR="00BC71B1" w:rsidRPr="009C2ABE">
        <w:rPr>
          <w:rFonts w:ascii="Arial" w:hAnsi="Arial" w:cs="Arial"/>
          <w:lang w:val="sr-Latn-CS"/>
        </w:rPr>
        <w:t xml:space="preserve"> platnih </w:t>
      </w:r>
      <w:r w:rsidR="002D785D" w:rsidRPr="009C2ABE">
        <w:rPr>
          <w:rFonts w:ascii="Arial" w:hAnsi="Arial" w:cs="Arial"/>
          <w:lang w:val="sr-Latn-CS"/>
        </w:rPr>
        <w:t>usluga u vezi sa devizn</w:t>
      </w:r>
      <w:r w:rsidR="00E05FA1">
        <w:rPr>
          <w:rFonts w:ascii="Arial" w:hAnsi="Arial" w:cs="Arial"/>
          <w:lang w:val="sr-Latn-CS"/>
        </w:rPr>
        <w:t>i</w:t>
      </w:r>
      <w:r w:rsidR="002D785D" w:rsidRPr="009C2ABE">
        <w:rPr>
          <w:rFonts w:ascii="Arial" w:hAnsi="Arial" w:cs="Arial"/>
          <w:lang w:val="sr-Latn-CS"/>
        </w:rPr>
        <w:t>m</w:t>
      </w:r>
      <w:r w:rsidR="007C5E79">
        <w:rPr>
          <w:rFonts w:ascii="Arial" w:hAnsi="Arial" w:cs="Arial"/>
          <w:lang w:val="sr-Latn-CS"/>
        </w:rPr>
        <w:t xml:space="preserve"> tekućim</w:t>
      </w:r>
      <w:r w:rsidR="002D785D" w:rsidRPr="009C2ABE">
        <w:rPr>
          <w:rFonts w:ascii="Arial" w:hAnsi="Arial" w:cs="Arial"/>
          <w:lang w:val="sr-Latn-CS"/>
        </w:rPr>
        <w:t xml:space="preserve"> računom</w:t>
      </w:r>
      <w:r w:rsidRPr="009C2ABE">
        <w:rPr>
          <w:rFonts w:ascii="Arial" w:hAnsi="Arial" w:cs="Arial"/>
          <w:lang w:val="sr-Latn-CS"/>
        </w:rPr>
        <w:t>.</w:t>
      </w:r>
    </w:p>
    <w:p w14:paraId="367983FD" w14:textId="77777777" w:rsidR="00C93D1E" w:rsidRPr="009C2ABE" w:rsidRDefault="00C93D1E" w:rsidP="009C2ABE">
      <w:pPr>
        <w:pStyle w:val="BodyText"/>
        <w:rPr>
          <w:rFonts w:ascii="Arial" w:hAnsi="Arial" w:cs="Arial"/>
          <w:sz w:val="20"/>
        </w:rPr>
      </w:pPr>
    </w:p>
    <w:p w14:paraId="367983FE" w14:textId="77777777" w:rsidR="00C93D1E" w:rsidRPr="009C2ABE" w:rsidRDefault="0031519F" w:rsidP="009C2ABE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>Ovaj Ugovor je s</w:t>
      </w:r>
      <w:r w:rsidR="00963FEF" w:rsidRPr="009C2ABE">
        <w:rPr>
          <w:rFonts w:ascii="Arial" w:hAnsi="Arial" w:cs="Arial"/>
          <w:sz w:val="20"/>
          <w:lang w:val="sr-Latn-RS"/>
        </w:rPr>
        <w:t xml:space="preserve">astavni </w:t>
      </w:r>
      <w:r w:rsidR="0098690F" w:rsidRPr="009C2ABE">
        <w:rPr>
          <w:rFonts w:ascii="Arial" w:hAnsi="Arial" w:cs="Arial"/>
          <w:sz w:val="20"/>
          <w:lang w:val="sr-Latn-RS"/>
        </w:rPr>
        <w:t xml:space="preserve">deo </w:t>
      </w:r>
      <w:r>
        <w:rPr>
          <w:rFonts w:ascii="Arial" w:hAnsi="Arial" w:cs="Arial"/>
          <w:sz w:val="20"/>
          <w:lang w:val="sr-Latn-RS"/>
        </w:rPr>
        <w:t xml:space="preserve">Okvirnog ugovora za platne </w:t>
      </w:r>
      <w:r w:rsidRPr="0031519F">
        <w:rPr>
          <w:rFonts w:ascii="Arial" w:hAnsi="Arial" w:cs="Arial"/>
          <w:sz w:val="20"/>
          <w:lang w:val="sr-Latn-RS"/>
        </w:rPr>
        <w:t xml:space="preserve">račune i platne usluge </w:t>
      </w:r>
      <w:r w:rsidR="001C3702">
        <w:rPr>
          <w:rFonts w:ascii="Arial" w:hAnsi="Arial" w:cs="Arial"/>
          <w:sz w:val="20"/>
          <w:lang w:val="sr-Latn-RS"/>
        </w:rPr>
        <w:t>(</w:t>
      </w:r>
      <w:r w:rsidRPr="0031519F">
        <w:rPr>
          <w:rFonts w:ascii="Arial" w:hAnsi="Arial" w:cs="Arial"/>
          <w:sz w:val="20"/>
          <w:lang w:val="sr-Latn-RS"/>
        </w:rPr>
        <w:t>u daljem tekstu: Okvir</w:t>
      </w:r>
      <w:r>
        <w:rPr>
          <w:rFonts w:ascii="Arial" w:hAnsi="Arial" w:cs="Arial"/>
          <w:sz w:val="20"/>
          <w:lang w:val="sr-Latn-RS"/>
        </w:rPr>
        <w:t>ni ugovor)</w:t>
      </w:r>
      <w:r w:rsidR="007D306B">
        <w:rPr>
          <w:rFonts w:ascii="Arial" w:hAnsi="Arial" w:cs="Arial"/>
          <w:sz w:val="20"/>
          <w:lang w:val="sr-Latn-RS"/>
        </w:rPr>
        <w:t xml:space="preserve">. </w:t>
      </w:r>
      <w:r w:rsidR="005B5199">
        <w:rPr>
          <w:rFonts w:ascii="Arial" w:hAnsi="Arial" w:cs="Arial"/>
          <w:sz w:val="20"/>
          <w:lang w:val="sr-Latn-RS"/>
        </w:rPr>
        <w:t xml:space="preserve">Okvirni ugovor </w:t>
      </w:r>
      <w:r w:rsidR="00C43D36" w:rsidRPr="009C2ABE">
        <w:rPr>
          <w:rFonts w:ascii="Arial" w:hAnsi="Arial" w:cs="Arial"/>
          <w:sz w:val="20"/>
          <w:lang w:val="sr-Latn-RS"/>
        </w:rPr>
        <w:t>čine</w:t>
      </w:r>
      <w:r w:rsidR="00F664BA">
        <w:rPr>
          <w:rFonts w:ascii="Arial" w:hAnsi="Arial" w:cs="Arial"/>
          <w:sz w:val="20"/>
          <w:lang w:val="sr-Latn-RS"/>
        </w:rPr>
        <w:t xml:space="preserve"> još i</w:t>
      </w:r>
      <w:r w:rsidR="00C43D36" w:rsidRPr="009C2ABE">
        <w:rPr>
          <w:rFonts w:ascii="Arial" w:hAnsi="Arial" w:cs="Arial"/>
          <w:sz w:val="20"/>
          <w:lang w:val="sr-Latn-RS"/>
        </w:rPr>
        <w:t xml:space="preserve"> </w:t>
      </w:r>
      <w:r w:rsidR="00F35D9E" w:rsidRPr="009C2ABE">
        <w:rPr>
          <w:rFonts w:ascii="Arial" w:hAnsi="Arial" w:cs="Arial"/>
          <w:sz w:val="20"/>
          <w:lang w:val="sr-Latn-RS"/>
        </w:rPr>
        <w:t>O</w:t>
      </w:r>
      <w:r w:rsidR="00963FEF" w:rsidRPr="009C2ABE">
        <w:rPr>
          <w:rFonts w:ascii="Arial" w:hAnsi="Arial" w:cs="Arial"/>
          <w:sz w:val="20"/>
          <w:lang w:val="sr-Latn-RS"/>
        </w:rPr>
        <w:t>pšti uslov</w:t>
      </w:r>
      <w:r w:rsidR="00BF5C3E">
        <w:rPr>
          <w:rFonts w:ascii="Arial" w:hAnsi="Arial" w:cs="Arial"/>
          <w:sz w:val="20"/>
          <w:lang w:val="sr-Latn-RS"/>
        </w:rPr>
        <w:t>i</w:t>
      </w:r>
      <w:r w:rsidR="00963FEF" w:rsidRPr="009C2ABE">
        <w:rPr>
          <w:rFonts w:ascii="Arial" w:hAnsi="Arial" w:cs="Arial"/>
          <w:sz w:val="20"/>
          <w:lang w:val="sr-Latn-RS"/>
        </w:rPr>
        <w:t xml:space="preserve"> poslovanja </w:t>
      </w:r>
      <w:r w:rsidR="00BC71B1" w:rsidRPr="009C2ABE">
        <w:rPr>
          <w:rFonts w:ascii="Arial" w:hAnsi="Arial" w:cs="Arial"/>
          <w:sz w:val="20"/>
          <w:lang w:val="sr-Latn-RS"/>
        </w:rPr>
        <w:t xml:space="preserve">Banca Intesa </w:t>
      </w:r>
      <w:r w:rsidR="00F35D9E" w:rsidRPr="009C2ABE">
        <w:rPr>
          <w:rFonts w:ascii="Arial" w:hAnsi="Arial" w:cs="Arial"/>
          <w:sz w:val="20"/>
          <w:lang w:val="sr-Latn-RS"/>
        </w:rPr>
        <w:t>AD</w:t>
      </w:r>
      <w:r w:rsidR="00BC71B1" w:rsidRPr="009C2ABE">
        <w:rPr>
          <w:rFonts w:ascii="Arial" w:hAnsi="Arial" w:cs="Arial"/>
          <w:sz w:val="20"/>
          <w:lang w:val="sr-Latn-RS"/>
        </w:rPr>
        <w:t xml:space="preserve"> Beograd </w:t>
      </w:r>
      <w:r w:rsidR="00963FEF" w:rsidRPr="009C2ABE">
        <w:rPr>
          <w:rFonts w:ascii="Arial" w:hAnsi="Arial" w:cs="Arial"/>
          <w:sz w:val="20"/>
          <w:lang w:val="sr-Latn-RS"/>
        </w:rPr>
        <w:t xml:space="preserve">za </w:t>
      </w:r>
      <w:r w:rsidR="00797DF3" w:rsidRPr="009C2ABE">
        <w:rPr>
          <w:rFonts w:ascii="Arial" w:hAnsi="Arial" w:cs="Arial"/>
          <w:sz w:val="20"/>
          <w:lang w:val="sr-Latn-RS"/>
        </w:rPr>
        <w:t>platne</w:t>
      </w:r>
      <w:r w:rsidR="005C5CCD" w:rsidRPr="009C2ABE">
        <w:rPr>
          <w:rFonts w:ascii="Arial" w:hAnsi="Arial" w:cs="Arial"/>
          <w:sz w:val="20"/>
          <w:lang w:val="sr-Latn-RS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>račune i platne usluge</w:t>
      </w:r>
      <w:r w:rsidR="007D306B">
        <w:rPr>
          <w:rFonts w:ascii="Arial" w:hAnsi="Arial" w:cs="Arial"/>
          <w:sz w:val="20"/>
          <w:lang w:val="sr-Latn-RS"/>
        </w:rPr>
        <w:t xml:space="preserve"> za pravna lica i preduzetnike</w:t>
      </w:r>
      <w:r w:rsidR="00963FEF" w:rsidRPr="009C2ABE">
        <w:rPr>
          <w:rFonts w:ascii="Arial" w:hAnsi="Arial" w:cs="Arial"/>
          <w:sz w:val="20"/>
          <w:lang w:val="sr-Latn-RS"/>
        </w:rPr>
        <w:t xml:space="preserve"> (u daljem tekstu:</w:t>
      </w:r>
      <w:r w:rsidR="00F664BA">
        <w:rPr>
          <w:rFonts w:ascii="Arial" w:hAnsi="Arial" w:cs="Arial"/>
          <w:sz w:val="20"/>
          <w:lang w:val="sr-Latn-RS"/>
        </w:rPr>
        <w:t xml:space="preserve"> </w:t>
      </w:r>
      <w:r w:rsidR="005B5199">
        <w:rPr>
          <w:rFonts w:ascii="Arial" w:hAnsi="Arial" w:cs="Arial"/>
          <w:sz w:val="20"/>
          <w:lang w:val="sr-Latn-RS"/>
        </w:rPr>
        <w:t>OUP za</w:t>
      </w:r>
      <w:r w:rsidR="00782D8D">
        <w:rPr>
          <w:rFonts w:ascii="Arial" w:hAnsi="Arial" w:cs="Arial"/>
          <w:sz w:val="20"/>
          <w:lang w:val="sr-Latn-RS"/>
        </w:rPr>
        <w:t xml:space="preserve"> platne račune i platne usluge)</w:t>
      </w:r>
      <w:r w:rsidR="005B5199">
        <w:rPr>
          <w:rFonts w:ascii="Arial" w:hAnsi="Arial" w:cs="Arial"/>
          <w:sz w:val="20"/>
          <w:lang w:val="sr-Latn-RS"/>
        </w:rPr>
        <w:t xml:space="preserve">, </w:t>
      </w:r>
      <w:r w:rsidR="00963FEF" w:rsidRPr="009C2ABE">
        <w:rPr>
          <w:rFonts w:ascii="Arial" w:hAnsi="Arial" w:cs="Arial"/>
          <w:sz w:val="20"/>
          <w:lang w:val="sr-Latn-RS"/>
        </w:rPr>
        <w:t>Tarifa</w:t>
      </w:r>
      <w:r w:rsidR="00963FEF" w:rsidRPr="009C2ABE">
        <w:rPr>
          <w:rFonts w:ascii="Arial" w:hAnsi="Arial" w:cs="Arial"/>
          <w:sz w:val="20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 xml:space="preserve">naknada za usluge Banca Intesa </w:t>
      </w:r>
      <w:r w:rsidR="00BC7D03" w:rsidRPr="009C2ABE">
        <w:rPr>
          <w:rFonts w:ascii="Arial" w:hAnsi="Arial" w:cs="Arial"/>
          <w:sz w:val="20"/>
          <w:lang w:val="sr-Latn-RS"/>
        </w:rPr>
        <w:t>AD</w:t>
      </w:r>
      <w:r w:rsidR="00963FEF" w:rsidRPr="009C2ABE">
        <w:rPr>
          <w:rFonts w:ascii="Arial" w:hAnsi="Arial" w:cs="Arial"/>
          <w:sz w:val="20"/>
          <w:lang w:val="sr-Latn-RS"/>
        </w:rPr>
        <w:t xml:space="preserve"> Beograd (u daljem te</w:t>
      </w:r>
      <w:r w:rsidR="00C43D36" w:rsidRPr="009C2ABE">
        <w:rPr>
          <w:rFonts w:ascii="Arial" w:hAnsi="Arial" w:cs="Arial"/>
          <w:sz w:val="20"/>
          <w:lang w:val="sr-Latn-RS"/>
        </w:rPr>
        <w:t>kstu: Tarifa)</w:t>
      </w:r>
      <w:r w:rsidR="00A10230">
        <w:rPr>
          <w:rFonts w:ascii="Arial" w:hAnsi="Arial" w:cs="Arial"/>
          <w:sz w:val="20"/>
          <w:lang w:val="sr-Latn-RS"/>
        </w:rPr>
        <w:t xml:space="preserve"> i</w:t>
      </w:r>
      <w:r w:rsidR="005B5199">
        <w:rPr>
          <w:rFonts w:ascii="Arial" w:hAnsi="Arial" w:cs="Arial"/>
          <w:sz w:val="20"/>
          <w:lang w:val="sr-Latn-RS"/>
        </w:rPr>
        <w:t xml:space="preserve"> </w:t>
      </w:r>
      <w:r w:rsidR="003143F2" w:rsidRPr="003143F2">
        <w:rPr>
          <w:rFonts w:ascii="Arial" w:hAnsi="Arial" w:cs="Arial"/>
          <w:sz w:val="20"/>
          <w:lang w:val="sr-Latn-RS"/>
        </w:rPr>
        <w:t>Terminski plan prijema i izvršenja platnih naloga (u daljem tekstu: Terminski plan)</w:t>
      </w:r>
      <w:r w:rsidR="00782D8D">
        <w:rPr>
          <w:rFonts w:ascii="Arial" w:hAnsi="Arial" w:cs="Arial"/>
          <w:sz w:val="20"/>
          <w:lang w:val="sr-Latn-RS"/>
        </w:rPr>
        <w:t>.</w:t>
      </w:r>
    </w:p>
    <w:p w14:paraId="367983FF" w14:textId="77777777" w:rsidR="00C93D1E" w:rsidRPr="009C2ABE" w:rsidRDefault="00C93D1E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36798400" w14:textId="77777777" w:rsidR="00D9492A" w:rsidRDefault="005B5199" w:rsidP="009C2ABE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 xml:space="preserve">Korisnik platnih usluga </w:t>
      </w:r>
      <w:r w:rsidR="00963FEF" w:rsidRPr="009C2ABE">
        <w:rPr>
          <w:rFonts w:ascii="Arial" w:hAnsi="Arial" w:cs="Arial"/>
          <w:sz w:val="20"/>
          <w:lang w:val="sr-Latn-RS"/>
        </w:rPr>
        <w:t>potvrđuje</w:t>
      </w:r>
      <w:r w:rsidR="00782D8D">
        <w:rPr>
          <w:rFonts w:ascii="Arial" w:hAnsi="Arial" w:cs="Arial"/>
          <w:sz w:val="20"/>
          <w:lang w:val="sr-Latn-RS"/>
        </w:rPr>
        <w:t>,</w:t>
      </w:r>
      <w:r w:rsidR="001C3702">
        <w:rPr>
          <w:rFonts w:ascii="Arial" w:hAnsi="Arial" w:cs="Arial"/>
          <w:sz w:val="20"/>
          <w:lang w:val="sr-Latn-RS"/>
        </w:rPr>
        <w:t xml:space="preserve"> </w:t>
      </w:r>
      <w:r w:rsidR="00BC4D60">
        <w:rPr>
          <w:rFonts w:ascii="Arial" w:hAnsi="Arial" w:cs="Arial"/>
          <w:sz w:val="20"/>
          <w:lang w:val="sr-Latn-RS"/>
        </w:rPr>
        <w:t>potpisom na ovom U</w:t>
      </w:r>
      <w:r w:rsidR="00BC4D60" w:rsidRPr="00BC4D60">
        <w:rPr>
          <w:rFonts w:ascii="Arial" w:hAnsi="Arial" w:cs="Arial"/>
          <w:sz w:val="20"/>
          <w:lang w:val="sr-Latn-RS"/>
        </w:rPr>
        <w:t>govoru</w:t>
      </w:r>
      <w:r w:rsidR="00782D8D">
        <w:rPr>
          <w:rFonts w:ascii="Arial" w:hAnsi="Arial" w:cs="Arial"/>
          <w:sz w:val="20"/>
          <w:lang w:val="sr-Latn-RS"/>
        </w:rPr>
        <w:t>,</w:t>
      </w:r>
      <w:r w:rsidR="00BC4D60" w:rsidRPr="00BC4D60">
        <w:rPr>
          <w:rFonts w:ascii="Arial" w:hAnsi="Arial" w:cs="Arial"/>
          <w:sz w:val="20"/>
          <w:lang w:val="sr-Latn-RS"/>
        </w:rPr>
        <w:t xml:space="preserve"> </w:t>
      </w:r>
      <w:r w:rsidR="00963FEF" w:rsidRPr="009C2ABE">
        <w:rPr>
          <w:rFonts w:ascii="Arial" w:hAnsi="Arial" w:cs="Arial"/>
          <w:sz w:val="20"/>
          <w:lang w:val="sr-Latn-RS"/>
        </w:rPr>
        <w:t>da</w:t>
      </w:r>
      <w:r>
        <w:rPr>
          <w:rFonts w:ascii="Arial" w:hAnsi="Arial" w:cs="Arial"/>
          <w:sz w:val="20"/>
          <w:lang w:val="sr-Latn-RS"/>
        </w:rPr>
        <w:t xml:space="preserve"> su mu dostavljena sva dokumenta iz prethodnog stava ovoga člana i</w:t>
      </w:r>
      <w:r w:rsidR="00963FEF" w:rsidRPr="009C2ABE">
        <w:rPr>
          <w:rFonts w:ascii="Arial" w:hAnsi="Arial" w:cs="Arial"/>
          <w:sz w:val="20"/>
          <w:lang w:val="sr-Latn-RS"/>
        </w:rPr>
        <w:t xml:space="preserve"> </w:t>
      </w:r>
      <w:r w:rsidR="009843BA" w:rsidRPr="009C2ABE">
        <w:rPr>
          <w:rFonts w:ascii="Arial" w:hAnsi="Arial" w:cs="Arial"/>
          <w:sz w:val="20"/>
          <w:lang w:val="sr-Latn-RS"/>
        </w:rPr>
        <w:t xml:space="preserve">da </w:t>
      </w:r>
      <w:r w:rsidR="00C93D1E" w:rsidRPr="009C2ABE">
        <w:rPr>
          <w:rFonts w:ascii="Arial" w:hAnsi="Arial" w:cs="Arial"/>
          <w:sz w:val="20"/>
          <w:lang w:val="sr-Latn-RS"/>
        </w:rPr>
        <w:t>se upoznao sa svim uslovima koji se</w:t>
      </w:r>
      <w:r w:rsidR="009843BA" w:rsidRPr="009C2ABE">
        <w:rPr>
          <w:rFonts w:ascii="Arial" w:hAnsi="Arial" w:cs="Arial"/>
          <w:sz w:val="20"/>
          <w:lang w:val="sr-Latn-RS"/>
        </w:rPr>
        <w:t xml:space="preserve"> odnose na pružanje platnih uslu</w:t>
      </w:r>
      <w:r w:rsidR="00C93D1E" w:rsidRPr="009C2ABE">
        <w:rPr>
          <w:rFonts w:ascii="Arial" w:hAnsi="Arial" w:cs="Arial"/>
          <w:sz w:val="20"/>
          <w:lang w:val="sr-Latn-RS"/>
        </w:rPr>
        <w:t>ga</w:t>
      </w:r>
      <w:r w:rsidR="009843BA" w:rsidRPr="009C2ABE">
        <w:rPr>
          <w:rFonts w:ascii="Arial" w:hAnsi="Arial" w:cs="Arial"/>
          <w:sz w:val="20"/>
          <w:lang w:val="sr-Latn-RS"/>
        </w:rPr>
        <w:t xml:space="preserve"> i uslovima i načinu otvaranja, vođenja i gašenja</w:t>
      </w:r>
      <w:r w:rsidR="00C93D1E" w:rsidRPr="009C2ABE">
        <w:rPr>
          <w:rFonts w:ascii="Arial" w:hAnsi="Arial" w:cs="Arial"/>
          <w:sz w:val="20"/>
          <w:lang w:val="sr-Latn-RS"/>
        </w:rPr>
        <w:t xml:space="preserve"> </w:t>
      </w:r>
      <w:r w:rsidR="009843BA" w:rsidRPr="009C2ABE">
        <w:rPr>
          <w:rFonts w:ascii="Arial" w:hAnsi="Arial" w:cs="Arial"/>
          <w:sz w:val="20"/>
          <w:lang w:val="sr-Latn-RS"/>
        </w:rPr>
        <w:t xml:space="preserve">platnih računa </w:t>
      </w:r>
      <w:r w:rsidR="00C93D1E" w:rsidRPr="009C2ABE">
        <w:rPr>
          <w:rFonts w:ascii="Arial" w:hAnsi="Arial" w:cs="Arial"/>
          <w:sz w:val="20"/>
          <w:lang w:val="sr-Latn-RS"/>
        </w:rPr>
        <w:t>od strane Banke.</w:t>
      </w:r>
      <w:r w:rsidR="00BD57E3" w:rsidRPr="00BD57E3">
        <w:t xml:space="preserve"> </w:t>
      </w:r>
      <w:r w:rsidR="00BD57E3" w:rsidRPr="00BD57E3">
        <w:rPr>
          <w:rFonts w:ascii="Arial" w:hAnsi="Arial" w:cs="Arial"/>
          <w:sz w:val="20"/>
          <w:lang w:val="sr-Latn-RS"/>
        </w:rPr>
        <w:t>Korisnik platnih usluga potvrđuje potpisom na ovom Ugovoru, da mu je pre zaključenja Okvirnog ugovora uručen Pregled usluga i naknada za platni račun.</w:t>
      </w:r>
    </w:p>
    <w:p w14:paraId="36798401" w14:textId="77777777" w:rsidR="002A2F42" w:rsidRDefault="002A2F42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36798402" w14:textId="77777777" w:rsidR="004451F5" w:rsidRDefault="004451F5" w:rsidP="004451F5">
      <w:pPr>
        <w:pStyle w:val="BodyText"/>
        <w:rPr>
          <w:rFonts w:ascii="Arial" w:hAnsi="Arial" w:cs="Arial"/>
          <w:sz w:val="20"/>
          <w:lang w:val="sr-Latn-RS"/>
        </w:rPr>
      </w:pPr>
      <w:r>
        <w:rPr>
          <w:rFonts w:ascii="Arial" w:hAnsi="Arial" w:cs="Arial"/>
          <w:sz w:val="20"/>
          <w:lang w:val="sr-Latn-RS"/>
        </w:rPr>
        <w:t>Ugovorne strane su saglasne da se predugovorna faza ne primenjuje na Korisnika platnih usluga – pravno lice.</w:t>
      </w:r>
    </w:p>
    <w:p w14:paraId="36798403" w14:textId="77777777" w:rsidR="00B63B80" w:rsidRPr="009C2ABE" w:rsidRDefault="00B63B80" w:rsidP="009C2ABE">
      <w:pPr>
        <w:pStyle w:val="BodyText"/>
        <w:rPr>
          <w:rFonts w:ascii="Arial" w:hAnsi="Arial" w:cs="Arial"/>
          <w:sz w:val="20"/>
          <w:lang w:val="sr-Latn-RS"/>
        </w:rPr>
      </w:pPr>
    </w:p>
    <w:p w14:paraId="36798404" w14:textId="77777777" w:rsidR="00B63B80" w:rsidRPr="009C2ABE" w:rsidRDefault="00B63B80" w:rsidP="009C2ABE">
      <w:pPr>
        <w:pStyle w:val="BodyText"/>
        <w:jc w:val="center"/>
        <w:rPr>
          <w:rFonts w:ascii="Arial" w:hAnsi="Arial" w:cs="Arial"/>
          <w:b/>
          <w:sz w:val="20"/>
          <w:lang w:val="sr-Latn-RS"/>
        </w:rPr>
      </w:pPr>
      <w:r w:rsidRPr="009C2ABE">
        <w:rPr>
          <w:rFonts w:ascii="Arial" w:hAnsi="Arial" w:cs="Arial"/>
          <w:b/>
          <w:sz w:val="20"/>
          <w:lang w:val="sr-Latn-RS"/>
        </w:rPr>
        <w:t>OTVARANJE RAČUNA</w:t>
      </w:r>
    </w:p>
    <w:p w14:paraId="36798405" w14:textId="77777777" w:rsidR="00D9492A" w:rsidRPr="009C2ABE" w:rsidRDefault="00BC7D03" w:rsidP="009C2ABE">
      <w:pPr>
        <w:pStyle w:val="BodyText"/>
        <w:jc w:val="center"/>
        <w:outlineLvl w:val="0"/>
        <w:rPr>
          <w:rFonts w:ascii="Arial" w:hAnsi="Arial" w:cs="Arial"/>
          <w:b/>
          <w:sz w:val="20"/>
          <w:lang w:val="sr-Latn-RS"/>
        </w:rPr>
      </w:pPr>
      <w:r w:rsidRPr="009C2ABE">
        <w:rPr>
          <w:rFonts w:ascii="Arial" w:hAnsi="Arial" w:cs="Arial"/>
          <w:b/>
          <w:sz w:val="20"/>
          <w:lang w:val="sr-Latn-RS"/>
        </w:rPr>
        <w:t>Č</w:t>
      </w:r>
      <w:r w:rsidR="00D9492A" w:rsidRPr="009C2ABE">
        <w:rPr>
          <w:rFonts w:ascii="Arial" w:hAnsi="Arial" w:cs="Arial"/>
          <w:b/>
          <w:sz w:val="20"/>
        </w:rPr>
        <w:t>lan 2.</w:t>
      </w:r>
    </w:p>
    <w:p w14:paraId="36798406" w14:textId="77777777" w:rsidR="005C5CCD" w:rsidRPr="009C2ABE" w:rsidRDefault="005C5CCD" w:rsidP="009C2ABE">
      <w:pPr>
        <w:pStyle w:val="BodyText"/>
        <w:jc w:val="center"/>
        <w:outlineLvl w:val="0"/>
        <w:rPr>
          <w:rFonts w:ascii="Arial" w:hAnsi="Arial" w:cs="Arial"/>
          <w:b/>
          <w:sz w:val="20"/>
          <w:lang w:val="sr-Latn-RS"/>
        </w:rPr>
      </w:pPr>
    </w:p>
    <w:p w14:paraId="36798407" w14:textId="77777777" w:rsidR="00D9492A" w:rsidRPr="009C2ABE" w:rsidRDefault="00D9492A" w:rsidP="009C2ABE">
      <w:pPr>
        <w:pStyle w:val="BodyText"/>
        <w:outlineLvl w:val="0"/>
        <w:rPr>
          <w:rFonts w:ascii="Arial" w:hAnsi="Arial" w:cs="Arial"/>
          <w:sz w:val="20"/>
          <w:lang w:val="sr-Latn-CS"/>
        </w:rPr>
      </w:pPr>
      <w:r w:rsidRPr="009C2ABE">
        <w:rPr>
          <w:rFonts w:ascii="Arial" w:hAnsi="Arial" w:cs="Arial"/>
          <w:sz w:val="20"/>
          <w:lang w:val="sr-Latn-CS"/>
        </w:rPr>
        <w:t xml:space="preserve">Banka otvara </w:t>
      </w:r>
      <w:r w:rsidR="00C93D1E" w:rsidRPr="009C2ABE">
        <w:rPr>
          <w:rFonts w:ascii="Arial" w:hAnsi="Arial" w:cs="Arial"/>
          <w:sz w:val="20"/>
          <w:lang w:val="sr-Latn-CS"/>
        </w:rPr>
        <w:t>K</w:t>
      </w:r>
      <w:r w:rsidR="005B5199">
        <w:rPr>
          <w:rFonts w:ascii="Arial" w:hAnsi="Arial" w:cs="Arial"/>
          <w:sz w:val="20"/>
          <w:lang w:val="sr-Latn-CS"/>
        </w:rPr>
        <w:t xml:space="preserve">orisniku platnih usluga </w:t>
      </w:r>
      <w:r w:rsidRPr="009C2ABE">
        <w:rPr>
          <w:rFonts w:ascii="Arial" w:hAnsi="Arial" w:cs="Arial"/>
          <w:sz w:val="20"/>
          <w:lang w:val="sr-Latn-CS"/>
        </w:rPr>
        <w:t xml:space="preserve">devizni </w:t>
      </w:r>
      <w:r w:rsidR="00030AE0">
        <w:rPr>
          <w:rFonts w:ascii="Arial" w:hAnsi="Arial" w:cs="Arial"/>
          <w:sz w:val="20"/>
          <w:lang w:val="sr-Latn-CS"/>
        </w:rPr>
        <w:t xml:space="preserve">tekući </w:t>
      </w:r>
      <w:r w:rsidRPr="009C2ABE">
        <w:rPr>
          <w:rFonts w:ascii="Arial" w:hAnsi="Arial" w:cs="Arial"/>
          <w:sz w:val="20"/>
          <w:lang w:val="sr-Latn-CS"/>
        </w:rPr>
        <w:t>račun</w:t>
      </w:r>
      <w:r w:rsidR="006A081B">
        <w:rPr>
          <w:rFonts w:ascii="Arial" w:hAnsi="Arial" w:cs="Arial"/>
          <w:sz w:val="20"/>
          <w:lang w:val="sr-Latn-CS"/>
        </w:rPr>
        <w:t xml:space="preserve"> u valuti</w:t>
      </w:r>
      <w:r w:rsidR="00091B23">
        <w:rPr>
          <w:rFonts w:ascii="Arial" w:hAnsi="Arial" w:cs="Arial"/>
          <w:sz w:val="20"/>
          <w:lang w:val="sr-Latn-CS"/>
        </w:rPr>
        <w:t xml:space="preserve">    </w:t>
      </w:r>
      <w:r w:rsidR="006A081B">
        <w:rPr>
          <w:rFonts w:ascii="Arial" w:hAnsi="Arial" w:cs="Arial"/>
          <w:sz w:val="20"/>
          <w:lang w:val="sr-Latn-CS"/>
        </w:rPr>
        <w:t xml:space="preserve">, u svrhu vršenja naplate </w:t>
      </w:r>
      <w:r w:rsidR="008A299F">
        <w:rPr>
          <w:rFonts w:ascii="Arial" w:hAnsi="Arial" w:cs="Arial"/>
          <w:sz w:val="20"/>
          <w:lang w:val="sr-Latn-CS"/>
        </w:rPr>
        <w:t>sa</w:t>
      </w:r>
      <w:r w:rsidR="008A299F" w:rsidRPr="008A299F">
        <w:rPr>
          <w:rFonts w:ascii="Arial" w:hAnsi="Arial" w:cs="Arial"/>
          <w:sz w:val="20"/>
          <w:lang w:val="sr-Latn-CS"/>
        </w:rPr>
        <w:t xml:space="preserve"> teritorije Autonomne pokrajine Kosovo i Metohija</w:t>
      </w:r>
      <w:r w:rsidRPr="009C2ABE">
        <w:rPr>
          <w:rFonts w:ascii="Arial" w:hAnsi="Arial" w:cs="Arial"/>
          <w:sz w:val="20"/>
          <w:lang w:val="sr-Latn-CS"/>
        </w:rPr>
        <w:t>:</w:t>
      </w:r>
    </w:p>
    <w:p w14:paraId="36798408" w14:textId="77777777" w:rsidR="00D9492A" w:rsidRPr="009C2ABE" w:rsidRDefault="00D9492A" w:rsidP="009C2ABE">
      <w:pPr>
        <w:pStyle w:val="BodyText"/>
        <w:outlineLvl w:val="0"/>
        <w:rPr>
          <w:rFonts w:ascii="Arial" w:hAnsi="Arial" w:cs="Arial"/>
          <w:sz w:val="20"/>
          <w:lang w:val="sr-Latn-CS"/>
        </w:rPr>
      </w:pPr>
      <w:bookmarkStart w:id="3" w:name="NAZIVRACUNA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3108"/>
      </w:tblGrid>
      <w:tr w:rsidR="00D9492A" w:rsidRPr="009C2ABE" w14:paraId="3679840B" w14:textId="77777777" w:rsidTr="007718B5">
        <w:trPr>
          <w:jc w:val="center"/>
        </w:trPr>
        <w:tc>
          <w:tcPr>
            <w:tcW w:w="1915" w:type="dxa"/>
            <w:shd w:val="clear" w:color="auto" w:fill="auto"/>
          </w:tcPr>
          <w:p w14:paraId="36798409" w14:textId="77777777" w:rsidR="00D9492A" w:rsidRPr="009C2ABE" w:rsidRDefault="00D9492A" w:rsidP="009C2ABE">
            <w:pPr>
              <w:pStyle w:val="BodyText"/>
              <w:jc w:val="right"/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9C2ABE">
              <w:rPr>
                <w:rFonts w:ascii="Arial" w:hAnsi="Arial" w:cs="Arial"/>
                <w:sz w:val="20"/>
              </w:rPr>
              <w:t>Sa partijom broj</w:t>
            </w:r>
            <w:r w:rsidRPr="009C2ABE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3679840A" w14:textId="77777777" w:rsidR="00D9492A" w:rsidRPr="009C2ABE" w:rsidRDefault="00D9492A" w:rsidP="009C2ABE">
            <w:pPr>
              <w:pStyle w:val="BodyTex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  <w:lang w:val="sr-Latn-CS"/>
              </w:rPr>
              <w:t>__________________________</w:t>
            </w:r>
          </w:p>
        </w:tc>
      </w:tr>
      <w:tr w:rsidR="00D9492A" w:rsidRPr="009C2ABE" w14:paraId="3679840E" w14:textId="77777777" w:rsidTr="007718B5">
        <w:trPr>
          <w:jc w:val="center"/>
        </w:trPr>
        <w:tc>
          <w:tcPr>
            <w:tcW w:w="1915" w:type="dxa"/>
            <w:shd w:val="clear" w:color="auto" w:fill="auto"/>
          </w:tcPr>
          <w:p w14:paraId="3679840C" w14:textId="77777777" w:rsidR="00D9492A" w:rsidRPr="009C2ABE" w:rsidRDefault="00D9492A" w:rsidP="009C2ABE">
            <w:pPr>
              <w:pStyle w:val="BodyText"/>
              <w:jc w:val="righ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</w:rPr>
              <w:t>Sa IBAN brojem:</w:t>
            </w:r>
          </w:p>
        </w:tc>
        <w:tc>
          <w:tcPr>
            <w:tcW w:w="2977" w:type="dxa"/>
            <w:shd w:val="clear" w:color="auto" w:fill="auto"/>
          </w:tcPr>
          <w:p w14:paraId="3679840D" w14:textId="77777777" w:rsidR="00D9492A" w:rsidRPr="009C2ABE" w:rsidRDefault="00D9492A" w:rsidP="009C2ABE">
            <w:pPr>
              <w:pStyle w:val="BodyText"/>
              <w:outlineLvl w:val="0"/>
              <w:rPr>
                <w:rFonts w:ascii="Arial" w:hAnsi="Arial" w:cs="Arial"/>
                <w:sz w:val="20"/>
                <w:lang w:val="sr-Latn-CS"/>
              </w:rPr>
            </w:pPr>
            <w:r w:rsidRPr="009C2ABE">
              <w:rPr>
                <w:rFonts w:ascii="Arial" w:hAnsi="Arial" w:cs="Arial"/>
                <w:sz w:val="20"/>
                <w:lang w:val="sr-Latn-CS"/>
              </w:rPr>
              <w:t>__________________________</w:t>
            </w:r>
          </w:p>
        </w:tc>
      </w:tr>
    </w:tbl>
    <w:p w14:paraId="3679840F" w14:textId="77777777" w:rsidR="00A663FA" w:rsidRDefault="00D9492A" w:rsidP="009C2A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C2ABE">
        <w:rPr>
          <w:rFonts w:ascii="Arial" w:hAnsi="Arial" w:cs="Arial"/>
        </w:rPr>
        <w:t>(</w:t>
      </w:r>
      <w:proofErr w:type="gramStart"/>
      <w:r w:rsidRPr="009C2ABE">
        <w:rPr>
          <w:rFonts w:ascii="Arial" w:hAnsi="Arial" w:cs="Arial"/>
        </w:rPr>
        <w:t>u</w:t>
      </w:r>
      <w:proofErr w:type="gram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daljem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tekstu</w:t>
      </w:r>
      <w:proofErr w:type="spellEnd"/>
      <w:r w:rsidRPr="009C2ABE">
        <w:rPr>
          <w:rFonts w:ascii="Arial" w:hAnsi="Arial" w:cs="Arial"/>
        </w:rPr>
        <w:t xml:space="preserve">: </w:t>
      </w:r>
      <w:proofErr w:type="spellStart"/>
      <w:r w:rsidRPr="009C2ABE">
        <w:rPr>
          <w:rFonts w:ascii="Arial" w:hAnsi="Arial" w:cs="Arial"/>
        </w:rPr>
        <w:t>Račun</w:t>
      </w:r>
      <w:proofErr w:type="spellEnd"/>
      <w:r w:rsidRPr="009C2ABE">
        <w:rPr>
          <w:rFonts w:ascii="Arial" w:hAnsi="Arial" w:cs="Arial"/>
        </w:rPr>
        <w:t>)</w:t>
      </w:r>
    </w:p>
    <w:p w14:paraId="36798410" w14:textId="77777777" w:rsidR="00134294" w:rsidRPr="009C2ABE" w:rsidRDefault="00134294" w:rsidP="009C2A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36798411" w14:textId="77777777" w:rsidR="00AC0852" w:rsidRPr="00F911F0" w:rsidRDefault="00AC0852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911F0">
        <w:rPr>
          <w:rFonts w:ascii="Arial" w:hAnsi="Arial" w:cs="Arial"/>
          <w:b/>
        </w:rPr>
        <w:t>OBAVEZE UGOVORNIH STRANA</w:t>
      </w:r>
    </w:p>
    <w:p w14:paraId="36798412" w14:textId="77777777" w:rsidR="00AC0852" w:rsidRPr="00F911F0" w:rsidRDefault="00AC0852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F911F0">
        <w:rPr>
          <w:rFonts w:ascii="Arial" w:hAnsi="Arial" w:cs="Arial"/>
          <w:b/>
        </w:rPr>
        <w:t>Član</w:t>
      </w:r>
      <w:proofErr w:type="spellEnd"/>
      <w:r w:rsidRPr="00F911F0">
        <w:rPr>
          <w:rFonts w:ascii="Arial" w:hAnsi="Arial" w:cs="Arial"/>
          <w:b/>
        </w:rPr>
        <w:t xml:space="preserve"> 3.</w:t>
      </w:r>
    </w:p>
    <w:p w14:paraId="36798413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36798414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proofErr w:type="spellStart"/>
      <w:r w:rsidRPr="00AC0852">
        <w:rPr>
          <w:rFonts w:ascii="Arial" w:hAnsi="Arial" w:cs="Arial"/>
        </w:rPr>
        <w:t>Korisnik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platnih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usluga</w:t>
      </w:r>
      <w:proofErr w:type="spellEnd"/>
      <w:r w:rsidRPr="00AC0852">
        <w:rPr>
          <w:rFonts w:ascii="Arial" w:hAnsi="Arial" w:cs="Arial"/>
        </w:rPr>
        <w:t xml:space="preserve">, </w:t>
      </w:r>
      <w:proofErr w:type="spellStart"/>
      <w:r w:rsidRPr="00AC0852">
        <w:rPr>
          <w:rFonts w:ascii="Arial" w:hAnsi="Arial" w:cs="Arial"/>
        </w:rPr>
        <w:t>kao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učesnik</w:t>
      </w:r>
      <w:proofErr w:type="spellEnd"/>
      <w:r w:rsidRPr="00AC0852">
        <w:rPr>
          <w:rFonts w:ascii="Arial" w:hAnsi="Arial" w:cs="Arial"/>
        </w:rPr>
        <w:t xml:space="preserve"> u </w:t>
      </w:r>
      <w:proofErr w:type="spellStart"/>
      <w:r w:rsidRPr="00AC0852">
        <w:rPr>
          <w:rFonts w:ascii="Arial" w:hAnsi="Arial" w:cs="Arial"/>
        </w:rPr>
        <w:t>platnom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prometu</w:t>
      </w:r>
      <w:proofErr w:type="spellEnd"/>
      <w:r w:rsidRPr="00AC0852">
        <w:rPr>
          <w:rFonts w:ascii="Arial" w:hAnsi="Arial" w:cs="Arial"/>
        </w:rPr>
        <w:t xml:space="preserve">, se </w:t>
      </w:r>
      <w:proofErr w:type="spellStart"/>
      <w:r w:rsidRPr="00AC0852">
        <w:rPr>
          <w:rFonts w:ascii="Arial" w:hAnsi="Arial" w:cs="Arial"/>
        </w:rPr>
        <w:t>obavezuje</w:t>
      </w:r>
      <w:proofErr w:type="spellEnd"/>
      <w:r w:rsidRPr="00AC0852">
        <w:rPr>
          <w:rFonts w:ascii="Arial" w:hAnsi="Arial" w:cs="Arial"/>
        </w:rPr>
        <w:t xml:space="preserve"> da:</w:t>
      </w:r>
    </w:p>
    <w:p w14:paraId="36798415" w14:textId="77777777" w:rsidR="00AC0852" w:rsidRPr="00AC0852" w:rsidRDefault="00F664BA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proofErr w:type="gramStart"/>
      <w:r>
        <w:rPr>
          <w:rFonts w:ascii="Arial" w:hAnsi="Arial" w:cs="Arial"/>
        </w:rPr>
        <w:t>raspolaže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AC0852" w:rsidRPr="00AC0852">
        <w:rPr>
          <w:rFonts w:ascii="Arial" w:hAnsi="Arial" w:cs="Arial"/>
        </w:rPr>
        <w:t>ačunu</w:t>
      </w:r>
      <w:proofErr w:type="spellEnd"/>
      <w:r w:rsidR="00AC0852" w:rsidRPr="00AC0852">
        <w:rPr>
          <w:rFonts w:ascii="Arial" w:hAnsi="Arial" w:cs="Arial"/>
        </w:rPr>
        <w:t xml:space="preserve"> u </w:t>
      </w:r>
      <w:proofErr w:type="spellStart"/>
      <w:r w:rsidR="00AC0852" w:rsidRPr="00AC0852">
        <w:rPr>
          <w:rFonts w:ascii="Arial" w:hAnsi="Arial" w:cs="Arial"/>
        </w:rPr>
        <w:t>skladu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s</w:t>
      </w:r>
      <w:r w:rsidR="00782D8D">
        <w:rPr>
          <w:rFonts w:ascii="Arial" w:hAnsi="Arial" w:cs="Arial"/>
        </w:rPr>
        <w:t>a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782D8D">
        <w:rPr>
          <w:rFonts w:ascii="Arial" w:hAnsi="Arial" w:cs="Arial"/>
        </w:rPr>
        <w:t>pozitivnim</w:t>
      </w:r>
      <w:proofErr w:type="spellEnd"/>
      <w:r w:rsidR="00782D8D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propisima</w:t>
      </w:r>
      <w:proofErr w:type="spellEnd"/>
      <w:r w:rsidR="00AC0852" w:rsidRPr="00AC0852">
        <w:rPr>
          <w:rFonts w:ascii="Arial" w:hAnsi="Arial" w:cs="Arial"/>
        </w:rPr>
        <w:t xml:space="preserve">, OUP-om za </w:t>
      </w:r>
      <w:proofErr w:type="spellStart"/>
      <w:r w:rsidR="00AC0852" w:rsidRPr="00AC0852">
        <w:rPr>
          <w:rFonts w:ascii="Arial" w:hAnsi="Arial" w:cs="Arial"/>
        </w:rPr>
        <w:t>platne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račune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i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platne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usluge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AC0852" w:rsidRPr="00AC0852">
        <w:rPr>
          <w:rFonts w:ascii="Arial" w:hAnsi="Arial" w:cs="Arial"/>
        </w:rPr>
        <w:t>i</w:t>
      </w:r>
      <w:proofErr w:type="spellEnd"/>
      <w:r w:rsidR="00AC0852" w:rsidRPr="00AC0852">
        <w:rPr>
          <w:rFonts w:ascii="Arial" w:hAnsi="Arial" w:cs="Arial"/>
        </w:rPr>
        <w:t xml:space="preserve"> </w:t>
      </w:r>
      <w:proofErr w:type="spellStart"/>
      <w:r w:rsidR="00920988">
        <w:rPr>
          <w:rFonts w:ascii="Arial" w:hAnsi="Arial" w:cs="Arial"/>
        </w:rPr>
        <w:t>Okvirnim</w:t>
      </w:r>
      <w:proofErr w:type="spellEnd"/>
      <w:r w:rsidR="00920988">
        <w:rPr>
          <w:rFonts w:ascii="Arial" w:hAnsi="Arial" w:cs="Arial"/>
        </w:rPr>
        <w:t xml:space="preserve"> </w:t>
      </w:r>
      <w:proofErr w:type="spellStart"/>
      <w:r w:rsidR="00920988">
        <w:rPr>
          <w:rFonts w:ascii="Arial" w:hAnsi="Arial" w:cs="Arial"/>
        </w:rPr>
        <w:t>u</w:t>
      </w:r>
      <w:r w:rsidR="00AC0852" w:rsidRPr="00AC0852">
        <w:rPr>
          <w:rFonts w:ascii="Arial" w:hAnsi="Arial" w:cs="Arial"/>
        </w:rPr>
        <w:t>govorom</w:t>
      </w:r>
      <w:proofErr w:type="spellEnd"/>
      <w:r w:rsidR="00AC0852" w:rsidRPr="00AC0852">
        <w:rPr>
          <w:rFonts w:ascii="Arial" w:hAnsi="Arial" w:cs="Arial"/>
        </w:rPr>
        <w:t>,</w:t>
      </w:r>
    </w:p>
    <w:p w14:paraId="36798416" w14:textId="77777777" w:rsidR="00AC0852" w:rsidRPr="00AC0852" w:rsidRDefault="00AC0852" w:rsidP="00AC08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0852">
        <w:rPr>
          <w:rFonts w:ascii="Arial" w:hAnsi="Arial" w:cs="Arial"/>
        </w:rPr>
        <w:t xml:space="preserve">• </w:t>
      </w:r>
      <w:proofErr w:type="spellStart"/>
      <w:proofErr w:type="gramStart"/>
      <w:r w:rsidRPr="00AC0852">
        <w:rPr>
          <w:rFonts w:ascii="Arial" w:hAnsi="Arial" w:cs="Arial"/>
        </w:rPr>
        <w:t>daje</w:t>
      </w:r>
      <w:proofErr w:type="spellEnd"/>
      <w:proofErr w:type="gram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ispravne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naloge</w:t>
      </w:r>
      <w:proofErr w:type="spellEnd"/>
      <w:r w:rsidRPr="00AC0852">
        <w:rPr>
          <w:rFonts w:ascii="Arial" w:hAnsi="Arial" w:cs="Arial"/>
        </w:rPr>
        <w:t xml:space="preserve"> u </w:t>
      </w:r>
      <w:proofErr w:type="spellStart"/>
      <w:r w:rsidRPr="00AC0852">
        <w:rPr>
          <w:rFonts w:ascii="Arial" w:hAnsi="Arial" w:cs="Arial"/>
        </w:rPr>
        <w:t>skladu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način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utvrđen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propisima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OUP-om za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račune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platne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usluge</w:t>
      </w:r>
      <w:proofErr w:type="spellEnd"/>
      <w:r w:rsidRPr="00AC0852">
        <w:rPr>
          <w:rFonts w:ascii="Arial" w:hAnsi="Arial" w:cs="Arial"/>
        </w:rPr>
        <w:t xml:space="preserve">, a za </w:t>
      </w:r>
      <w:proofErr w:type="spellStart"/>
      <w:r w:rsidRPr="00AC0852">
        <w:rPr>
          <w:rFonts w:ascii="Arial" w:hAnsi="Arial" w:cs="Arial"/>
        </w:rPr>
        <w:t>koje</w:t>
      </w:r>
      <w:proofErr w:type="spellEnd"/>
      <w:r w:rsidRPr="00AC0852">
        <w:rPr>
          <w:rFonts w:ascii="Arial" w:hAnsi="Arial" w:cs="Arial"/>
        </w:rPr>
        <w:t xml:space="preserve"> je data </w:t>
      </w:r>
      <w:proofErr w:type="spellStart"/>
      <w:r w:rsidRPr="00AC0852">
        <w:rPr>
          <w:rFonts w:ascii="Arial" w:hAnsi="Arial" w:cs="Arial"/>
        </w:rPr>
        <w:t>odgovarajuća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saglasnost</w:t>
      </w:r>
      <w:proofErr w:type="spellEnd"/>
      <w:r w:rsidRPr="00AC0852">
        <w:rPr>
          <w:rFonts w:ascii="Arial" w:hAnsi="Arial" w:cs="Arial"/>
        </w:rPr>
        <w:t>.</w:t>
      </w:r>
    </w:p>
    <w:p w14:paraId="36798417" w14:textId="77777777" w:rsidR="001C3702" w:rsidRDefault="001C3702" w:rsidP="00F911F0">
      <w:pPr>
        <w:autoSpaceDE w:val="0"/>
        <w:autoSpaceDN w:val="0"/>
        <w:adjustRightInd w:val="0"/>
        <w:jc w:val="both"/>
        <w:rPr>
          <w:rStyle w:val="CommentReference"/>
        </w:rPr>
      </w:pPr>
    </w:p>
    <w:p w14:paraId="36798418" w14:textId="77777777" w:rsidR="00011C4E" w:rsidRDefault="00011C4E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K</w:t>
      </w:r>
      <w:r>
        <w:rPr>
          <w:rFonts w:ascii="Arial" w:hAnsi="Arial" w:cs="Arial"/>
          <w:lang w:val="sl-SI"/>
        </w:rPr>
        <w:t>orisnik platnih usluga</w:t>
      </w:r>
      <w:r w:rsidRPr="009C2AB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j</w:t>
      </w:r>
      <w:r w:rsidRPr="009C2ABE">
        <w:rPr>
          <w:rFonts w:ascii="Arial" w:hAnsi="Arial" w:cs="Arial"/>
          <w:lang w:val="sl-SI"/>
        </w:rPr>
        <w:t>e saglasan i potpisom na ovom Ugovoru ovlašćuje Banku da, u smislu propisa koji uređuju obligacione odnose, može sva i bilo koja svoja dospela, a nenaplaćena potraživanja od K</w:t>
      </w:r>
      <w:r>
        <w:rPr>
          <w:rFonts w:ascii="Arial" w:hAnsi="Arial" w:cs="Arial"/>
          <w:lang w:val="sl-SI"/>
        </w:rPr>
        <w:t>orisnika platnih usluga</w:t>
      </w:r>
      <w:r w:rsidRPr="009C2ABE">
        <w:rPr>
          <w:rFonts w:ascii="Arial" w:hAnsi="Arial" w:cs="Arial"/>
          <w:lang w:val="sl-SI"/>
        </w:rPr>
        <w:t>, naplatiti iz bilo kog potraživanja koje K</w:t>
      </w:r>
      <w:r>
        <w:rPr>
          <w:rFonts w:ascii="Arial" w:hAnsi="Arial" w:cs="Arial"/>
          <w:lang w:val="sl-SI"/>
        </w:rPr>
        <w:t>orisnik platnih usluga</w:t>
      </w:r>
      <w:r w:rsidRPr="009C2AB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ima prema Banci.</w:t>
      </w:r>
    </w:p>
    <w:p w14:paraId="36798419" w14:textId="77777777" w:rsidR="007D306B" w:rsidRDefault="007D306B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1A" w14:textId="77777777" w:rsidR="007D306B" w:rsidRDefault="007D306B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7D306B">
        <w:rPr>
          <w:rFonts w:ascii="Arial" w:hAnsi="Arial" w:cs="Arial"/>
          <w:lang w:val="sl-SI"/>
        </w:rPr>
        <w:t>Korisnik platnih usluga izričito i neopozivo ovlašćuje Banku da, bez njegove dalje saglasnosti ili volje, može izvršiti zaduženje svih njegovih Računa otvorenih kod Banke za naplatu naknada za izvršene platne usluge od strane Banke, kao i za sve dospele obaveze iz bilo kojeg drugog ugovornog odnosa s Bankom. U slučaju da na Računima Korisnika platnih usluga nema dovoljno sredstava u valuti potraživanja, Korisnik platnih usluga  je saglasan da Banka može izvršiti konverziju</w:t>
      </w:r>
      <w:r w:rsidR="001C3702">
        <w:rPr>
          <w:rFonts w:ascii="Arial" w:hAnsi="Arial" w:cs="Arial"/>
          <w:lang w:val="sl-SI"/>
        </w:rPr>
        <w:t xml:space="preserve"> iz ostalih valuta na Računima K</w:t>
      </w:r>
      <w:r w:rsidRPr="007D306B">
        <w:rPr>
          <w:rFonts w:ascii="Arial" w:hAnsi="Arial" w:cs="Arial"/>
          <w:lang w:val="sl-SI"/>
        </w:rPr>
        <w:t>orisnika platnih usluga za namirenje navedenih potraživanje Banke prema Korisniku platnih usluga</w:t>
      </w:r>
      <w:r w:rsidR="001C3702">
        <w:rPr>
          <w:rFonts w:ascii="Arial" w:hAnsi="Arial" w:cs="Arial"/>
          <w:lang w:val="sl-SI"/>
        </w:rPr>
        <w:t>.</w:t>
      </w:r>
    </w:p>
    <w:p w14:paraId="3679841B" w14:textId="77777777" w:rsidR="000D5C46" w:rsidRDefault="000D5C46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1C" w14:textId="77777777" w:rsidR="000D5C46" w:rsidRDefault="000D5C46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0D5C46">
        <w:rPr>
          <w:rFonts w:ascii="Arial" w:hAnsi="Arial" w:cs="Arial"/>
          <w:lang w:val="sl-SI"/>
        </w:rPr>
        <w:t>Korisnik platnih usluga se obavezuje da podizanje gotovine sa deviznog računa u iznosu većem od 5.000,00 (pethiljada) evra, uključujući i tu protivvrednost u drugoj valuti, najavi Banci 1 (jedan) radni dan ranije.</w:t>
      </w:r>
    </w:p>
    <w:p w14:paraId="3679841D" w14:textId="77777777" w:rsidR="00AC2D57" w:rsidRPr="00F911F0" w:rsidRDefault="00AC2D57" w:rsidP="00F911F0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1E" w14:textId="77777777" w:rsidR="00AC0852" w:rsidRDefault="00AC2D57" w:rsidP="00BE3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2D57">
        <w:rPr>
          <w:rFonts w:ascii="Arial" w:hAnsi="Arial" w:cs="Arial"/>
        </w:rPr>
        <w:t xml:space="preserve">Banka ne </w:t>
      </w:r>
      <w:proofErr w:type="spellStart"/>
      <w:r w:rsidRPr="00AC2D57">
        <w:rPr>
          <w:rFonts w:ascii="Arial" w:hAnsi="Arial" w:cs="Arial"/>
        </w:rPr>
        <w:t>može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zahtevati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proofErr w:type="gramStart"/>
      <w:r w:rsidRPr="00AC2D57">
        <w:rPr>
          <w:rFonts w:ascii="Arial" w:hAnsi="Arial" w:cs="Arial"/>
        </w:rPr>
        <w:t>od</w:t>
      </w:r>
      <w:proofErr w:type="spellEnd"/>
      <w:proofErr w:type="gram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Korisnika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usluge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pečatom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overava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nalog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platnoj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transakciji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koji</w:t>
      </w:r>
      <w:proofErr w:type="spellEnd"/>
      <w:r w:rsidRPr="00AC2D57">
        <w:rPr>
          <w:rFonts w:ascii="Arial" w:hAnsi="Arial" w:cs="Arial"/>
        </w:rPr>
        <w:t xml:space="preserve"> je </w:t>
      </w:r>
      <w:proofErr w:type="spellStart"/>
      <w:r w:rsidRPr="00AC2D57">
        <w:rPr>
          <w:rFonts w:ascii="Arial" w:hAnsi="Arial" w:cs="Arial"/>
        </w:rPr>
        <w:t>taj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korisnik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dužan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dostavi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Banci</w:t>
      </w:r>
      <w:proofErr w:type="spellEnd"/>
      <w:r w:rsidRPr="00AC2D57">
        <w:rPr>
          <w:rFonts w:ascii="Arial" w:hAnsi="Arial" w:cs="Arial"/>
        </w:rPr>
        <w:t xml:space="preserve">. </w:t>
      </w:r>
      <w:proofErr w:type="spellStart"/>
      <w:r w:rsidRPr="00AC2D57">
        <w:rPr>
          <w:rFonts w:ascii="Arial" w:hAnsi="Arial" w:cs="Arial"/>
        </w:rPr>
        <w:t>Ako</w:t>
      </w:r>
      <w:proofErr w:type="spellEnd"/>
      <w:r w:rsidRPr="00AC2D57">
        <w:rPr>
          <w:rFonts w:ascii="Arial" w:hAnsi="Arial" w:cs="Arial"/>
        </w:rPr>
        <w:t xml:space="preserve"> je </w:t>
      </w:r>
      <w:proofErr w:type="spellStart"/>
      <w:r w:rsidRPr="00AC2D57">
        <w:rPr>
          <w:rFonts w:ascii="Arial" w:hAnsi="Arial" w:cs="Arial"/>
        </w:rPr>
        <w:t>Korisnik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usluge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popunjavanjem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odgovarajućeg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akta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Banke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zahtevao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upotrebu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pečata</w:t>
      </w:r>
      <w:proofErr w:type="spellEnd"/>
      <w:r w:rsidRPr="00AC2D57">
        <w:rPr>
          <w:rFonts w:ascii="Arial" w:hAnsi="Arial" w:cs="Arial"/>
        </w:rPr>
        <w:t xml:space="preserve">, Banka je </w:t>
      </w:r>
      <w:proofErr w:type="spellStart"/>
      <w:r w:rsidRPr="00AC2D57">
        <w:rPr>
          <w:rFonts w:ascii="Arial" w:hAnsi="Arial" w:cs="Arial"/>
        </w:rPr>
        <w:t>dužna</w:t>
      </w:r>
      <w:proofErr w:type="spellEnd"/>
      <w:r w:rsidRPr="00AC2D57">
        <w:rPr>
          <w:rFonts w:ascii="Arial" w:hAnsi="Arial" w:cs="Arial"/>
        </w:rPr>
        <w:t xml:space="preserve"> da </w:t>
      </w:r>
      <w:proofErr w:type="spellStart"/>
      <w:r w:rsidRPr="00AC2D57">
        <w:rPr>
          <w:rFonts w:ascii="Arial" w:hAnsi="Arial" w:cs="Arial"/>
        </w:rPr>
        <w:t>odbije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dostavljeni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nalog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po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platnoj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transakciji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koji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nije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overen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takvim</w:t>
      </w:r>
      <w:proofErr w:type="spellEnd"/>
      <w:r w:rsidRPr="00AC2D57">
        <w:rPr>
          <w:rFonts w:ascii="Arial" w:hAnsi="Arial" w:cs="Arial"/>
        </w:rPr>
        <w:t xml:space="preserve"> </w:t>
      </w:r>
      <w:proofErr w:type="spellStart"/>
      <w:r w:rsidRPr="00AC2D57">
        <w:rPr>
          <w:rFonts w:ascii="Arial" w:hAnsi="Arial" w:cs="Arial"/>
        </w:rPr>
        <w:t>pečatom</w:t>
      </w:r>
      <w:proofErr w:type="spellEnd"/>
      <w:r w:rsidRPr="00AC2D57">
        <w:rPr>
          <w:rFonts w:ascii="Arial" w:hAnsi="Arial" w:cs="Arial"/>
        </w:rPr>
        <w:t>.</w:t>
      </w:r>
    </w:p>
    <w:p w14:paraId="3679841F" w14:textId="77777777" w:rsidR="007F7ACF" w:rsidRPr="00AC0852" w:rsidRDefault="007F7ACF" w:rsidP="00BE397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36798420" w14:textId="77777777" w:rsidR="002B5A94" w:rsidRPr="009C2ABE" w:rsidRDefault="00AC0852" w:rsidP="00F664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AC0852">
        <w:rPr>
          <w:rFonts w:ascii="Arial" w:hAnsi="Arial" w:cs="Arial"/>
        </w:rPr>
        <w:t xml:space="preserve">Banka </w:t>
      </w:r>
      <w:proofErr w:type="spellStart"/>
      <w:r w:rsidRPr="00AC0852">
        <w:rPr>
          <w:rFonts w:ascii="Arial" w:hAnsi="Arial" w:cs="Arial"/>
        </w:rPr>
        <w:t>poslove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otvaranja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i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vođenja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Računa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Pr="00AC0852">
        <w:rPr>
          <w:rFonts w:ascii="Arial" w:hAnsi="Arial" w:cs="Arial"/>
        </w:rPr>
        <w:t>obavlja</w:t>
      </w:r>
      <w:proofErr w:type="spellEnd"/>
      <w:r w:rsidRPr="00AC0852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ažurno</w:t>
      </w:r>
      <w:proofErr w:type="spellEnd"/>
      <w:r w:rsidR="00F7794A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i</w:t>
      </w:r>
      <w:proofErr w:type="spellEnd"/>
      <w:r w:rsidR="00F7794A">
        <w:rPr>
          <w:rFonts w:ascii="Arial" w:hAnsi="Arial" w:cs="Arial"/>
        </w:rPr>
        <w:t xml:space="preserve"> u </w:t>
      </w:r>
      <w:proofErr w:type="spellStart"/>
      <w:r w:rsidR="00F7794A">
        <w:rPr>
          <w:rFonts w:ascii="Arial" w:hAnsi="Arial" w:cs="Arial"/>
        </w:rPr>
        <w:t>dobroj</w:t>
      </w:r>
      <w:proofErr w:type="spellEnd"/>
      <w:r w:rsidR="00F7794A">
        <w:rPr>
          <w:rFonts w:ascii="Arial" w:hAnsi="Arial" w:cs="Arial"/>
        </w:rPr>
        <w:t xml:space="preserve"> </w:t>
      </w:r>
      <w:proofErr w:type="spellStart"/>
      <w:r w:rsidR="00F7794A">
        <w:rPr>
          <w:rFonts w:ascii="Arial" w:hAnsi="Arial" w:cs="Arial"/>
        </w:rPr>
        <w:t>veri</w:t>
      </w:r>
      <w:proofErr w:type="spellEnd"/>
      <w:r w:rsidR="00A67074">
        <w:rPr>
          <w:rFonts w:ascii="Arial" w:hAnsi="Arial" w:cs="Arial"/>
        </w:rPr>
        <w:t xml:space="preserve"> u </w:t>
      </w:r>
      <w:proofErr w:type="spellStart"/>
      <w:r w:rsidR="00A67074">
        <w:rPr>
          <w:rFonts w:ascii="Arial" w:hAnsi="Arial" w:cs="Arial"/>
        </w:rPr>
        <w:t>skladu</w:t>
      </w:r>
      <w:proofErr w:type="spellEnd"/>
      <w:r w:rsidR="00A67074">
        <w:rPr>
          <w:rFonts w:ascii="Arial" w:hAnsi="Arial" w:cs="Arial"/>
        </w:rPr>
        <w:t xml:space="preserve"> </w:t>
      </w:r>
      <w:proofErr w:type="spellStart"/>
      <w:proofErr w:type="gramStart"/>
      <w:r w:rsidR="00A67074">
        <w:rPr>
          <w:rFonts w:ascii="Arial" w:hAnsi="Arial" w:cs="Arial"/>
        </w:rPr>
        <w:t>sa</w:t>
      </w:r>
      <w:proofErr w:type="spellEnd"/>
      <w:proofErr w:type="gramEnd"/>
      <w:r w:rsidR="00A67074">
        <w:rPr>
          <w:rFonts w:ascii="Arial" w:hAnsi="Arial" w:cs="Arial"/>
        </w:rPr>
        <w:t xml:space="preserve"> </w:t>
      </w:r>
      <w:proofErr w:type="spellStart"/>
      <w:r w:rsidR="00A67074">
        <w:rPr>
          <w:rFonts w:ascii="Arial" w:hAnsi="Arial" w:cs="Arial"/>
        </w:rPr>
        <w:t>zakonskim</w:t>
      </w:r>
      <w:proofErr w:type="spellEnd"/>
      <w:r w:rsidR="00A67074">
        <w:rPr>
          <w:rFonts w:ascii="Arial" w:hAnsi="Arial" w:cs="Arial"/>
        </w:rPr>
        <w:t xml:space="preserve"> </w:t>
      </w:r>
      <w:proofErr w:type="spellStart"/>
      <w:r w:rsidR="00A67074">
        <w:rPr>
          <w:rFonts w:ascii="Arial" w:hAnsi="Arial" w:cs="Arial"/>
        </w:rPr>
        <w:t>propisima</w:t>
      </w:r>
      <w:proofErr w:type="spellEnd"/>
      <w:r w:rsidRPr="00AC0852">
        <w:rPr>
          <w:rFonts w:ascii="Arial" w:hAnsi="Arial" w:cs="Arial"/>
        </w:rPr>
        <w:t>.</w:t>
      </w:r>
    </w:p>
    <w:p w14:paraId="36798421" w14:textId="77777777" w:rsidR="00AC0852" w:rsidRDefault="00AC0852" w:rsidP="00F911F0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14:paraId="36798422" w14:textId="77777777" w:rsidR="00352979" w:rsidRPr="009C2ABE" w:rsidRDefault="00A663FA" w:rsidP="00BE397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9C2ABE">
        <w:rPr>
          <w:rFonts w:ascii="Arial" w:hAnsi="Arial" w:cs="Arial"/>
          <w:b/>
        </w:rPr>
        <w:t xml:space="preserve">INFORMACIJE I </w:t>
      </w:r>
      <w:proofErr w:type="gramStart"/>
      <w:r w:rsidRPr="009C2ABE">
        <w:rPr>
          <w:rFonts w:ascii="Arial" w:hAnsi="Arial" w:cs="Arial"/>
          <w:b/>
        </w:rPr>
        <w:t>PODACI  O</w:t>
      </w:r>
      <w:proofErr w:type="gramEnd"/>
      <w:r w:rsidRPr="009C2ABE">
        <w:rPr>
          <w:rFonts w:ascii="Arial" w:hAnsi="Arial" w:cs="Arial"/>
          <w:b/>
        </w:rPr>
        <w:t xml:space="preserve"> NAKNADAMA I KAMATNIM STOPAMA </w:t>
      </w:r>
    </w:p>
    <w:p w14:paraId="36798423" w14:textId="77777777" w:rsidR="00D9492A" w:rsidRPr="009C2ABE" w:rsidRDefault="00D9492A" w:rsidP="00F664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</w:t>
      </w:r>
      <w:r w:rsidR="00A56C8E" w:rsidRPr="009C2ABE">
        <w:rPr>
          <w:rFonts w:ascii="Arial" w:hAnsi="Arial" w:cs="Arial"/>
          <w:b/>
        </w:rPr>
        <w:t>4</w:t>
      </w:r>
      <w:r w:rsidR="00352979" w:rsidRPr="009C2ABE">
        <w:rPr>
          <w:rFonts w:ascii="Arial" w:hAnsi="Arial" w:cs="Arial"/>
          <w:b/>
        </w:rPr>
        <w:t>.</w:t>
      </w:r>
    </w:p>
    <w:p w14:paraId="36798424" w14:textId="77777777" w:rsidR="00A663FA" w:rsidRPr="009C2ABE" w:rsidRDefault="00A663FA" w:rsidP="00314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36798425" w14:textId="77777777" w:rsidR="00AC0852" w:rsidRDefault="00AC0852" w:rsidP="004B6EA4">
      <w:pPr>
        <w:jc w:val="both"/>
        <w:rPr>
          <w:rFonts w:ascii="Arial" w:hAnsi="Arial" w:cs="Arial"/>
          <w:lang w:val="sl-SI"/>
        </w:rPr>
      </w:pPr>
      <w:r w:rsidRPr="00E32423">
        <w:rPr>
          <w:rFonts w:ascii="Arial" w:hAnsi="Arial" w:cs="Arial"/>
          <w:lang w:val="sr-Latn-CS"/>
        </w:rPr>
        <w:t xml:space="preserve">Za obavljene usluge po Računu, </w:t>
      </w:r>
      <w:r>
        <w:rPr>
          <w:rFonts w:ascii="Arial" w:hAnsi="Arial" w:cs="Arial"/>
          <w:lang w:val="sr-Latn-RS"/>
        </w:rPr>
        <w:t>Korisnik platnih usluga</w:t>
      </w:r>
      <w:r w:rsidRPr="00E32423">
        <w:rPr>
          <w:rFonts w:ascii="Arial" w:hAnsi="Arial" w:cs="Arial"/>
          <w:lang w:val="sr-Latn-CS"/>
        </w:rPr>
        <w:t xml:space="preserve"> plaća Banci </w:t>
      </w:r>
      <w:r>
        <w:rPr>
          <w:rFonts w:ascii="Arial" w:hAnsi="Arial" w:cs="Arial"/>
          <w:lang w:val="sl-SI"/>
        </w:rPr>
        <w:t>n</w:t>
      </w:r>
      <w:r w:rsidRPr="00E32423">
        <w:rPr>
          <w:rFonts w:ascii="Arial" w:hAnsi="Arial" w:cs="Arial"/>
          <w:lang w:val="sl-SI"/>
        </w:rPr>
        <w:t xml:space="preserve">aknade po Tarifi, koja je sastavni deo </w:t>
      </w:r>
      <w:r>
        <w:rPr>
          <w:rFonts w:ascii="Arial" w:hAnsi="Arial" w:cs="Arial"/>
          <w:lang w:val="sl-SI"/>
        </w:rPr>
        <w:t>Okvirnog u</w:t>
      </w:r>
      <w:r w:rsidRPr="00E32423">
        <w:rPr>
          <w:rFonts w:ascii="Arial" w:hAnsi="Arial" w:cs="Arial"/>
          <w:lang w:val="sl-SI"/>
        </w:rPr>
        <w:t xml:space="preserve">govora. </w:t>
      </w:r>
    </w:p>
    <w:p w14:paraId="36798426" w14:textId="77777777" w:rsidR="008D537F" w:rsidRDefault="008D537F" w:rsidP="004B6EA4">
      <w:pPr>
        <w:jc w:val="both"/>
        <w:rPr>
          <w:rFonts w:ascii="Arial" w:hAnsi="Arial" w:cs="Arial"/>
          <w:lang w:val="sl-SI"/>
        </w:rPr>
      </w:pPr>
    </w:p>
    <w:p w14:paraId="36798427" w14:textId="77777777" w:rsidR="00251ECF" w:rsidRDefault="00251ECF" w:rsidP="004B6EA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r-Latn-RS" w:eastAsia="sr-Latn-RS"/>
        </w:rPr>
        <w:t>Korisnik</w:t>
      </w:r>
      <w:r w:rsidR="003B7C1B">
        <w:rPr>
          <w:rFonts w:ascii="Arial" w:hAnsi="Arial" w:cs="Arial"/>
          <w:lang w:val="sr-Latn-RS" w:eastAsia="sr-Latn-RS"/>
        </w:rPr>
        <w:t xml:space="preserve"> platnih usluga</w:t>
      </w:r>
      <w:r>
        <w:rPr>
          <w:rFonts w:ascii="Arial" w:hAnsi="Arial" w:cs="Arial"/>
          <w:lang w:val="sr-Latn-RS" w:eastAsia="sr-Latn-RS"/>
        </w:rPr>
        <w:t xml:space="preserve"> prihvata visinu i način plać</w:t>
      </w:r>
      <w:r w:rsidRPr="002525F9">
        <w:rPr>
          <w:rFonts w:ascii="Arial" w:hAnsi="Arial" w:cs="Arial"/>
          <w:lang w:val="sr-Latn-RS" w:eastAsia="sr-Latn-RS"/>
        </w:rPr>
        <w:t xml:space="preserve">anja naknade za izvršavanje </w:t>
      </w:r>
      <w:r>
        <w:rPr>
          <w:rFonts w:ascii="Arial" w:hAnsi="Arial" w:cs="Arial"/>
          <w:lang w:val="sr-Latn-RS" w:eastAsia="sr-Latn-RS"/>
        </w:rPr>
        <w:t xml:space="preserve">platnih usluga </w:t>
      </w:r>
      <w:r w:rsidR="00215F82">
        <w:rPr>
          <w:rFonts w:ascii="Arial" w:hAnsi="Arial" w:cs="Arial"/>
          <w:lang w:val="sr-Latn-RS" w:eastAsia="sr-Latn-RS"/>
        </w:rPr>
        <w:t>iz Okvirnog</w:t>
      </w:r>
      <w:r>
        <w:rPr>
          <w:rFonts w:ascii="Arial" w:hAnsi="Arial" w:cs="Arial"/>
          <w:lang w:val="sr-Latn-RS" w:eastAsia="sr-Latn-RS"/>
        </w:rPr>
        <w:t xml:space="preserve"> u</w:t>
      </w:r>
      <w:r w:rsidR="00215F82">
        <w:rPr>
          <w:rFonts w:ascii="Arial" w:hAnsi="Arial" w:cs="Arial"/>
          <w:lang w:val="sr-Latn-RS" w:eastAsia="sr-Latn-RS"/>
        </w:rPr>
        <w:t>govora</w:t>
      </w:r>
      <w:r>
        <w:rPr>
          <w:rFonts w:ascii="Arial" w:hAnsi="Arial" w:cs="Arial"/>
          <w:lang w:val="sr-Latn-RS" w:eastAsia="sr-Latn-RS"/>
        </w:rPr>
        <w:t>.</w:t>
      </w:r>
    </w:p>
    <w:p w14:paraId="36798428" w14:textId="77777777" w:rsidR="00D9492A" w:rsidRPr="009C2ABE" w:rsidRDefault="00D9492A" w:rsidP="00011C4E">
      <w:pPr>
        <w:rPr>
          <w:rFonts w:ascii="Arial" w:hAnsi="Arial" w:cs="Arial"/>
        </w:rPr>
      </w:pPr>
    </w:p>
    <w:p w14:paraId="36798429" w14:textId="77777777" w:rsidR="00A663FA" w:rsidRDefault="00D9492A" w:rsidP="002004A9">
      <w:pPr>
        <w:jc w:val="center"/>
        <w:rPr>
          <w:rFonts w:ascii="Arial" w:hAnsi="Arial" w:cs="Arial"/>
          <w:b/>
        </w:rPr>
      </w:pPr>
      <w:proofErr w:type="spellStart"/>
      <w:r w:rsidRPr="009C2ABE">
        <w:rPr>
          <w:rFonts w:ascii="Arial" w:hAnsi="Arial" w:cs="Arial"/>
          <w:b/>
        </w:rPr>
        <w:t>Član</w:t>
      </w:r>
      <w:proofErr w:type="spellEnd"/>
      <w:r w:rsidRPr="009C2ABE">
        <w:rPr>
          <w:rFonts w:ascii="Arial" w:hAnsi="Arial" w:cs="Arial"/>
          <w:b/>
        </w:rPr>
        <w:t xml:space="preserve"> </w:t>
      </w:r>
      <w:r w:rsidR="00A56C8E" w:rsidRPr="009C2ABE">
        <w:rPr>
          <w:rFonts w:ascii="Arial" w:hAnsi="Arial" w:cs="Arial"/>
          <w:b/>
        </w:rPr>
        <w:t>5</w:t>
      </w:r>
      <w:r w:rsidR="00352979" w:rsidRPr="009C2ABE">
        <w:rPr>
          <w:rFonts w:ascii="Arial" w:hAnsi="Arial" w:cs="Arial"/>
          <w:b/>
        </w:rPr>
        <w:t>.</w:t>
      </w:r>
    </w:p>
    <w:p w14:paraId="3679842A" w14:textId="77777777" w:rsidR="001B4008" w:rsidRPr="009C2ABE" w:rsidRDefault="001B4008" w:rsidP="002004A9">
      <w:pPr>
        <w:jc w:val="center"/>
        <w:rPr>
          <w:rFonts w:ascii="Arial" w:hAnsi="Arial" w:cs="Arial"/>
          <w:b/>
        </w:rPr>
      </w:pPr>
    </w:p>
    <w:p w14:paraId="3679842B" w14:textId="77777777" w:rsidR="00A663FA" w:rsidRPr="009C2ABE" w:rsidRDefault="00A663FA" w:rsidP="00D24846">
      <w:pPr>
        <w:rPr>
          <w:rFonts w:ascii="Arial" w:hAnsi="Arial" w:cs="Arial"/>
        </w:rPr>
      </w:pPr>
      <w:r w:rsidRPr="009C2ABE">
        <w:rPr>
          <w:rFonts w:ascii="Arial" w:hAnsi="Arial" w:cs="Arial"/>
        </w:rPr>
        <w:t xml:space="preserve">Na </w:t>
      </w:r>
      <w:proofErr w:type="spellStart"/>
      <w:r w:rsidRPr="009C2ABE">
        <w:rPr>
          <w:rFonts w:ascii="Arial" w:hAnsi="Arial" w:cs="Arial"/>
        </w:rPr>
        <w:t>sredstva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="005E2105">
        <w:rPr>
          <w:rFonts w:ascii="Arial" w:hAnsi="Arial" w:cs="Arial"/>
        </w:rPr>
        <w:t>na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Računu</w:t>
      </w:r>
      <w:proofErr w:type="spellEnd"/>
      <w:r w:rsidRPr="009C2ABE">
        <w:rPr>
          <w:rFonts w:ascii="Arial" w:hAnsi="Arial" w:cs="Arial"/>
        </w:rPr>
        <w:t xml:space="preserve">, </w:t>
      </w:r>
      <w:proofErr w:type="gramStart"/>
      <w:r w:rsidRPr="009C2ABE">
        <w:rPr>
          <w:rFonts w:ascii="Arial" w:hAnsi="Arial" w:cs="Arial"/>
        </w:rPr>
        <w:t>Banka  ne</w:t>
      </w:r>
      <w:proofErr w:type="gram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obračunava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i</w:t>
      </w:r>
      <w:proofErr w:type="spellEnd"/>
      <w:r w:rsidRPr="009C2ABE">
        <w:rPr>
          <w:rFonts w:ascii="Arial" w:hAnsi="Arial" w:cs="Arial"/>
        </w:rPr>
        <w:t xml:space="preserve"> ne </w:t>
      </w:r>
      <w:proofErr w:type="spellStart"/>
      <w:r w:rsidRPr="009C2ABE">
        <w:rPr>
          <w:rFonts w:ascii="Arial" w:hAnsi="Arial" w:cs="Arial"/>
        </w:rPr>
        <w:t>plaća</w:t>
      </w:r>
      <w:proofErr w:type="spellEnd"/>
      <w:r w:rsidRPr="009C2ABE">
        <w:rPr>
          <w:rFonts w:ascii="Arial" w:hAnsi="Arial" w:cs="Arial"/>
        </w:rPr>
        <w:t xml:space="preserve"> </w:t>
      </w:r>
      <w:proofErr w:type="spellStart"/>
      <w:r w:rsidRPr="009C2ABE">
        <w:rPr>
          <w:rFonts w:ascii="Arial" w:hAnsi="Arial" w:cs="Arial"/>
        </w:rPr>
        <w:t>kamatu</w:t>
      </w:r>
      <w:proofErr w:type="spellEnd"/>
      <w:r w:rsidRPr="009C2ABE">
        <w:rPr>
          <w:rFonts w:ascii="Arial" w:hAnsi="Arial" w:cs="Arial"/>
        </w:rPr>
        <w:t>.</w:t>
      </w:r>
    </w:p>
    <w:p w14:paraId="3679842C" w14:textId="77777777" w:rsidR="00693CEB" w:rsidRDefault="00693CEB" w:rsidP="00A87EF2">
      <w:pPr>
        <w:jc w:val="both"/>
        <w:rPr>
          <w:rFonts w:ascii="Arial" w:hAnsi="Arial" w:cs="Arial"/>
          <w:lang w:val="pl-PL"/>
        </w:rPr>
      </w:pPr>
    </w:p>
    <w:p w14:paraId="3679842D" w14:textId="77777777" w:rsidR="00693CEB" w:rsidRDefault="00693CEB" w:rsidP="00693CEB">
      <w:pPr>
        <w:jc w:val="center"/>
        <w:rPr>
          <w:rFonts w:ascii="Arial" w:hAnsi="Arial" w:cs="Arial"/>
          <w:b/>
        </w:rPr>
      </w:pPr>
      <w:r w:rsidRPr="00693CEB">
        <w:rPr>
          <w:rFonts w:ascii="Arial" w:hAnsi="Arial" w:cs="Arial"/>
          <w:b/>
        </w:rPr>
        <w:t xml:space="preserve"> </w:t>
      </w:r>
      <w:r w:rsidRPr="00E32423">
        <w:rPr>
          <w:rFonts w:ascii="Arial" w:hAnsi="Arial" w:cs="Arial"/>
          <w:b/>
        </w:rPr>
        <w:t xml:space="preserve">INFORMACIJE O NAČINU I SREDSTVIMA KOMUNIKACIJE </w:t>
      </w:r>
    </w:p>
    <w:p w14:paraId="3679842E" w14:textId="77777777" w:rsidR="00693CEB" w:rsidRPr="00E32423" w:rsidRDefault="00693CEB" w:rsidP="00693CEB">
      <w:pPr>
        <w:jc w:val="center"/>
        <w:rPr>
          <w:rFonts w:ascii="Arial" w:hAnsi="Arial" w:cs="Arial"/>
          <w:b/>
        </w:rPr>
      </w:pPr>
      <w:r w:rsidRPr="00E32423">
        <w:rPr>
          <w:rFonts w:ascii="Arial" w:hAnsi="Arial" w:cs="Arial"/>
          <w:b/>
        </w:rPr>
        <w:t xml:space="preserve">IZMEĐU </w:t>
      </w:r>
      <w:r w:rsidRPr="009E1A4F">
        <w:rPr>
          <w:rFonts w:ascii="Arial" w:hAnsi="Arial" w:cs="Arial"/>
          <w:b/>
          <w:lang w:val="sr-Latn-RS"/>
        </w:rPr>
        <w:t>KORISNIKA PLATNIH USLUGA</w:t>
      </w:r>
      <w:r w:rsidRPr="00E32423">
        <w:rPr>
          <w:rFonts w:ascii="Arial" w:hAnsi="Arial" w:cs="Arial"/>
          <w:b/>
        </w:rPr>
        <w:t xml:space="preserve"> I BANKE</w:t>
      </w:r>
    </w:p>
    <w:p w14:paraId="3679842F" w14:textId="77777777" w:rsidR="00693CEB" w:rsidRDefault="00693CEB" w:rsidP="00693CE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6</w:t>
      </w:r>
      <w:r w:rsidRPr="00E32423">
        <w:rPr>
          <w:rFonts w:ascii="Arial" w:hAnsi="Arial" w:cs="Arial"/>
          <w:b/>
        </w:rPr>
        <w:t>.</w:t>
      </w:r>
    </w:p>
    <w:p w14:paraId="36798430" w14:textId="77777777" w:rsidR="00693CEB" w:rsidRPr="00E32423" w:rsidRDefault="00693CEB" w:rsidP="00693CEB">
      <w:pPr>
        <w:jc w:val="center"/>
        <w:rPr>
          <w:rFonts w:ascii="Arial" w:hAnsi="Arial" w:cs="Arial"/>
          <w:b/>
        </w:rPr>
      </w:pPr>
    </w:p>
    <w:p w14:paraId="36798431" w14:textId="77777777" w:rsidR="00EC7F7B" w:rsidRPr="007B0705" w:rsidRDefault="00693CEB" w:rsidP="007B0705">
      <w:pPr>
        <w:autoSpaceDE w:val="0"/>
        <w:autoSpaceDN w:val="0"/>
        <w:adjustRightInd w:val="0"/>
        <w:jc w:val="both"/>
        <w:rPr>
          <w:rFonts w:ascii="Arial" w:hAnsi="Arial" w:cs="Arial"/>
          <w:lang w:val="sr-Latn-RS" w:eastAsia="sr-Latn-RS"/>
        </w:rPr>
      </w:pPr>
      <w:r w:rsidRPr="002525F9">
        <w:rPr>
          <w:rFonts w:ascii="Arial" w:hAnsi="Arial" w:cs="Arial"/>
          <w:color w:val="000000"/>
          <w:lang w:val="sr-Latn-RS" w:eastAsia="sr-Latn-RS"/>
        </w:rPr>
        <w:t xml:space="preserve">Banka </w:t>
      </w:r>
      <w:r>
        <w:rPr>
          <w:rFonts w:ascii="Arial" w:hAnsi="Arial" w:cs="Arial"/>
          <w:color w:val="000000"/>
          <w:lang w:val="sr-Latn-RS" w:eastAsia="sr-Latn-RS"/>
        </w:rPr>
        <w:t>registruje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</w:t>
      </w:r>
      <w:r>
        <w:rPr>
          <w:rFonts w:ascii="Arial" w:hAnsi="Arial" w:cs="Arial"/>
          <w:color w:val="000000"/>
          <w:lang w:val="sr-Latn-RS" w:eastAsia="sr-Latn-RS"/>
        </w:rPr>
        <w:t>sve promene na Raču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nu </w:t>
      </w:r>
      <w:r>
        <w:rPr>
          <w:rFonts w:ascii="Arial" w:hAnsi="Arial" w:cs="Arial"/>
          <w:color w:val="000000"/>
          <w:lang w:val="sr-Latn-RS" w:eastAsia="sr-Latn-RS"/>
        </w:rPr>
        <w:t>i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</w:t>
      </w:r>
      <w:r>
        <w:rPr>
          <w:rFonts w:ascii="Arial" w:hAnsi="Arial" w:cs="Arial"/>
          <w:lang w:val="sr-Latn-RS"/>
        </w:rPr>
        <w:t>Korisniku platnih usluga</w:t>
      </w:r>
      <w:r w:rsidRPr="002525F9">
        <w:rPr>
          <w:rFonts w:ascii="Arial" w:hAnsi="Arial" w:cs="Arial"/>
          <w:color w:val="000000"/>
          <w:lang w:val="sr-Latn-RS" w:eastAsia="sr-Latn-RS"/>
        </w:rPr>
        <w:t xml:space="preserve"> stavlja na raspolaganje </w:t>
      </w:r>
      <w:r>
        <w:rPr>
          <w:rFonts w:ascii="Arial" w:hAnsi="Arial" w:cs="Arial"/>
          <w:color w:val="000000"/>
          <w:lang w:val="sr-Latn-RS" w:eastAsia="sr-Latn-RS"/>
        </w:rPr>
        <w:t>izvod o stanju i promenama na Rač</w:t>
      </w:r>
      <w:r w:rsidRPr="002525F9">
        <w:rPr>
          <w:rFonts w:ascii="Arial" w:hAnsi="Arial" w:cs="Arial"/>
          <w:color w:val="000000"/>
          <w:lang w:val="sr-Latn-RS" w:eastAsia="sr-Latn-RS"/>
        </w:rPr>
        <w:t>unu na na</w:t>
      </w:r>
      <w:r>
        <w:rPr>
          <w:rFonts w:ascii="Arial" w:hAnsi="Arial" w:cs="Arial"/>
          <w:color w:val="000000"/>
          <w:lang w:val="sr-Latn-RS" w:eastAsia="sr-Latn-RS"/>
        </w:rPr>
        <w:t>č</w:t>
      </w:r>
      <w:r w:rsidRPr="002525F9">
        <w:rPr>
          <w:rFonts w:ascii="Arial" w:hAnsi="Arial" w:cs="Arial"/>
          <w:color w:val="000000"/>
          <w:lang w:val="sr-Latn-RS" w:eastAsia="sr-Latn-RS"/>
        </w:rPr>
        <w:t>in</w:t>
      </w:r>
      <w:r>
        <w:rPr>
          <w:rFonts w:ascii="Arial" w:hAnsi="Arial" w:cs="Arial"/>
          <w:color w:val="000000"/>
          <w:lang w:val="sr-Latn-RS" w:eastAsia="sr-Latn-RS"/>
        </w:rPr>
        <w:t xml:space="preserve"> kako je određeno u Zaht</w:t>
      </w:r>
      <w:r w:rsidRPr="002525F9">
        <w:rPr>
          <w:rFonts w:ascii="Arial" w:hAnsi="Arial" w:cs="Arial"/>
          <w:color w:val="000000"/>
          <w:lang w:val="sr-Latn-RS" w:eastAsia="sr-Latn-RS"/>
        </w:rPr>
        <w:t>evu</w:t>
      </w:r>
      <w:r>
        <w:rPr>
          <w:rFonts w:ascii="Arial" w:hAnsi="Arial" w:cs="Arial"/>
          <w:color w:val="000000"/>
          <w:lang w:val="sr-Latn-RS" w:eastAsia="sr-Latn-RS"/>
        </w:rPr>
        <w:t xml:space="preserve"> za otvaranje računa</w:t>
      </w:r>
      <w:r w:rsidR="000D5C46">
        <w:rPr>
          <w:rFonts w:ascii="Arial" w:hAnsi="Arial" w:cs="Arial"/>
          <w:color w:val="000000"/>
          <w:lang w:val="sr-Latn-RS" w:eastAsia="sr-Latn-RS"/>
        </w:rPr>
        <w:t xml:space="preserve"> Korisnika platnih usluga</w:t>
      </w:r>
      <w:r>
        <w:rPr>
          <w:rFonts w:ascii="Arial" w:hAnsi="Arial" w:cs="Arial"/>
          <w:color w:val="000000"/>
          <w:lang w:val="sr-Latn-RS" w:eastAsia="sr-Latn-RS"/>
        </w:rPr>
        <w:t>.</w:t>
      </w:r>
    </w:p>
    <w:p w14:paraId="36798432" w14:textId="77777777" w:rsidR="00693CEB" w:rsidRPr="009C2ABE" w:rsidRDefault="00693CEB" w:rsidP="007B0705">
      <w:pPr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14:paraId="36798433" w14:textId="77777777" w:rsidR="00D9492A" w:rsidRPr="009C2ABE" w:rsidRDefault="00390384" w:rsidP="00011C4E">
      <w:pPr>
        <w:jc w:val="center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b/>
          <w:bCs/>
          <w:lang w:val="sr-Latn-CS"/>
        </w:rPr>
        <w:t>OBAVEŠTAVANJE I PREPISKA</w:t>
      </w:r>
    </w:p>
    <w:p w14:paraId="36798434" w14:textId="77777777" w:rsidR="00D9492A" w:rsidRPr="009C2ABE" w:rsidRDefault="00D9492A" w:rsidP="00011C4E">
      <w:pPr>
        <w:jc w:val="center"/>
        <w:rPr>
          <w:rFonts w:ascii="Arial" w:hAnsi="Arial" w:cs="Arial"/>
          <w:b/>
          <w:lang w:val="sr-Latn-CS"/>
        </w:rPr>
      </w:pPr>
      <w:r w:rsidRPr="009C2ABE">
        <w:rPr>
          <w:rFonts w:ascii="Arial" w:hAnsi="Arial" w:cs="Arial"/>
          <w:b/>
          <w:lang w:val="sr-Latn-CS"/>
        </w:rPr>
        <w:t xml:space="preserve">Član </w:t>
      </w:r>
      <w:r w:rsidR="00693CEB">
        <w:rPr>
          <w:rFonts w:ascii="Arial" w:hAnsi="Arial" w:cs="Arial"/>
          <w:b/>
          <w:lang w:val="sr-Latn-CS"/>
        </w:rPr>
        <w:t>7</w:t>
      </w:r>
      <w:r w:rsidR="00352979" w:rsidRPr="009C2ABE">
        <w:rPr>
          <w:rFonts w:ascii="Arial" w:hAnsi="Arial" w:cs="Arial"/>
          <w:b/>
          <w:lang w:val="sr-Latn-CS"/>
        </w:rPr>
        <w:t>.</w:t>
      </w:r>
    </w:p>
    <w:p w14:paraId="36798435" w14:textId="77777777" w:rsidR="00390384" w:rsidRPr="009C2ABE" w:rsidRDefault="00390384" w:rsidP="002004A9">
      <w:pPr>
        <w:jc w:val="center"/>
        <w:rPr>
          <w:rFonts w:ascii="Arial" w:hAnsi="Arial" w:cs="Arial"/>
          <w:b/>
          <w:lang w:val="sr-Latn-CS"/>
        </w:rPr>
      </w:pPr>
    </w:p>
    <w:p w14:paraId="36798436" w14:textId="77777777" w:rsidR="00D9492A" w:rsidRPr="009C2ABE" w:rsidRDefault="00C35973" w:rsidP="00AC74B8">
      <w:pPr>
        <w:jc w:val="both"/>
        <w:rPr>
          <w:rFonts w:ascii="Arial" w:hAnsi="Arial" w:cs="Arial"/>
          <w:lang w:val="pl-PL"/>
        </w:rPr>
      </w:pPr>
      <w:r w:rsidRPr="009C2ABE">
        <w:rPr>
          <w:rFonts w:ascii="Arial" w:hAnsi="Arial" w:cs="Arial"/>
          <w:lang w:val="pl-PL"/>
        </w:rPr>
        <w:t>K</w:t>
      </w:r>
      <w:r w:rsidR="00AC0852">
        <w:rPr>
          <w:rFonts w:ascii="Arial" w:hAnsi="Arial" w:cs="Arial"/>
          <w:lang w:val="pl-PL"/>
        </w:rPr>
        <w:t xml:space="preserve">orisnik platnih usluga </w:t>
      </w:r>
      <w:r w:rsidR="00D9492A" w:rsidRPr="009C2ABE">
        <w:rPr>
          <w:rFonts w:ascii="Arial" w:hAnsi="Arial" w:cs="Arial"/>
          <w:lang w:val="pl-PL"/>
        </w:rPr>
        <w:t xml:space="preserve">je izričito saglasan da Banka u skladu sa članom 72. Zakona o platnim uslugama izvrši usklađivanje podataka o </w:t>
      </w:r>
      <w:r w:rsidR="004C57EF" w:rsidRPr="009C2ABE">
        <w:rPr>
          <w:rFonts w:ascii="Arial" w:hAnsi="Arial" w:cs="Arial"/>
          <w:lang w:val="pl-PL"/>
        </w:rPr>
        <w:t xml:space="preserve">statusnim i/ili drugim značajnim </w:t>
      </w:r>
      <w:r w:rsidR="00D9492A" w:rsidRPr="009C2ABE">
        <w:rPr>
          <w:rFonts w:ascii="Arial" w:hAnsi="Arial" w:cs="Arial"/>
          <w:lang w:val="pl-PL"/>
        </w:rPr>
        <w:t xml:space="preserve">promenama u vezi sa </w:t>
      </w:r>
      <w:r w:rsidR="004C57EF" w:rsidRPr="009C2ABE">
        <w:rPr>
          <w:rFonts w:ascii="Arial" w:hAnsi="Arial" w:cs="Arial"/>
          <w:lang w:val="pl-PL"/>
        </w:rPr>
        <w:t>R</w:t>
      </w:r>
      <w:r w:rsidR="00D9492A" w:rsidRPr="009C2ABE">
        <w:rPr>
          <w:rFonts w:ascii="Arial" w:hAnsi="Arial" w:cs="Arial"/>
          <w:lang w:val="pl-PL"/>
        </w:rPr>
        <w:t>ačun</w:t>
      </w:r>
      <w:r w:rsidR="004C57EF" w:rsidRPr="009C2ABE">
        <w:rPr>
          <w:rFonts w:ascii="Arial" w:hAnsi="Arial" w:cs="Arial"/>
          <w:lang w:val="pl-PL"/>
        </w:rPr>
        <w:t>om</w:t>
      </w:r>
      <w:r w:rsidR="00765F6F" w:rsidRPr="009C2ABE">
        <w:rPr>
          <w:rFonts w:ascii="Arial" w:hAnsi="Arial" w:cs="Arial"/>
          <w:lang w:val="pl-PL"/>
        </w:rPr>
        <w:t>,</w:t>
      </w:r>
      <w:r w:rsidRPr="009C2ABE">
        <w:rPr>
          <w:rFonts w:ascii="Arial" w:hAnsi="Arial" w:cs="Arial"/>
          <w:lang w:val="pl-PL"/>
        </w:rPr>
        <w:t xml:space="preserve"> </w:t>
      </w:r>
      <w:r w:rsidR="00D9492A" w:rsidRPr="009C2ABE">
        <w:rPr>
          <w:rFonts w:ascii="Arial" w:hAnsi="Arial" w:cs="Arial"/>
          <w:lang w:val="pl-PL"/>
        </w:rPr>
        <w:t xml:space="preserve">sa </w:t>
      </w:r>
      <w:r w:rsidR="00D9492A" w:rsidRPr="009C2ABE">
        <w:rPr>
          <w:rFonts w:ascii="Arial" w:hAnsi="Arial" w:cs="Arial"/>
          <w:lang w:val="pl-PL"/>
        </w:rPr>
        <w:lastRenderedPageBreak/>
        <w:t xml:space="preserve">podacima preuzetim od organizacije nadležne za vođenje </w:t>
      </w:r>
      <w:r w:rsidR="00765F6F" w:rsidRPr="009C2ABE">
        <w:rPr>
          <w:rFonts w:ascii="Arial" w:hAnsi="Arial" w:cs="Arial"/>
          <w:lang w:val="pl-PL"/>
        </w:rPr>
        <w:t>r</w:t>
      </w:r>
      <w:r w:rsidR="00D9492A" w:rsidRPr="009C2ABE">
        <w:rPr>
          <w:rFonts w:ascii="Arial" w:hAnsi="Arial" w:cs="Arial"/>
          <w:lang w:val="pl-PL"/>
        </w:rPr>
        <w:t>egistra privrednih subjekata u roku od</w:t>
      </w:r>
      <w:r w:rsidRPr="009C2ABE">
        <w:rPr>
          <w:rFonts w:ascii="Arial" w:hAnsi="Arial" w:cs="Arial"/>
          <w:lang w:val="pl-PL"/>
        </w:rPr>
        <w:t xml:space="preserve"> 3 </w:t>
      </w:r>
      <w:r w:rsidR="00D9492A" w:rsidRPr="009C2ABE">
        <w:rPr>
          <w:rFonts w:ascii="Arial" w:hAnsi="Arial" w:cs="Arial"/>
          <w:lang w:val="pl-PL"/>
        </w:rPr>
        <w:t xml:space="preserve"> </w:t>
      </w:r>
      <w:r w:rsidRPr="009C2ABE">
        <w:rPr>
          <w:rFonts w:ascii="Arial" w:hAnsi="Arial" w:cs="Arial"/>
          <w:lang w:val="pl-PL"/>
        </w:rPr>
        <w:t>(</w:t>
      </w:r>
      <w:r w:rsidR="00D9492A" w:rsidRPr="009C2ABE">
        <w:rPr>
          <w:rFonts w:ascii="Arial" w:hAnsi="Arial" w:cs="Arial"/>
          <w:lang w:val="pl-PL"/>
        </w:rPr>
        <w:t>tri</w:t>
      </w:r>
      <w:r w:rsidRPr="009C2ABE">
        <w:rPr>
          <w:rFonts w:ascii="Arial" w:hAnsi="Arial" w:cs="Arial"/>
          <w:lang w:val="pl-PL"/>
        </w:rPr>
        <w:t>)</w:t>
      </w:r>
      <w:r w:rsidR="00D9492A" w:rsidRPr="009C2ABE">
        <w:rPr>
          <w:rFonts w:ascii="Arial" w:hAnsi="Arial" w:cs="Arial"/>
          <w:lang w:val="pl-PL"/>
        </w:rPr>
        <w:t xml:space="preserve"> radna dana od dana preuzimanja ovih podataka.</w:t>
      </w:r>
    </w:p>
    <w:p w14:paraId="36798437" w14:textId="77777777" w:rsidR="00D9492A" w:rsidRPr="009C2ABE" w:rsidRDefault="00D9492A" w:rsidP="009C2ABE">
      <w:pPr>
        <w:jc w:val="both"/>
        <w:rPr>
          <w:rFonts w:ascii="Arial" w:hAnsi="Arial" w:cs="Arial"/>
          <w:lang w:val="sr-Latn-CS"/>
        </w:rPr>
      </w:pPr>
    </w:p>
    <w:p w14:paraId="36798438" w14:textId="77777777" w:rsidR="00D9492A" w:rsidRPr="009C2ABE" w:rsidRDefault="00C35973" w:rsidP="009C2ABE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>orisnik platnih usluga</w:t>
      </w:r>
      <w:r w:rsidRPr="009C2ABE">
        <w:rPr>
          <w:rFonts w:ascii="Arial" w:hAnsi="Arial" w:cs="Arial"/>
          <w:lang w:val="sr-Latn-CS"/>
        </w:rPr>
        <w:t xml:space="preserve"> </w:t>
      </w:r>
      <w:r w:rsidR="00D9492A" w:rsidRPr="009C2ABE">
        <w:rPr>
          <w:rFonts w:ascii="Arial" w:hAnsi="Arial" w:cs="Arial"/>
          <w:lang w:val="sr-Latn-CS"/>
        </w:rPr>
        <w:t xml:space="preserve">se obavezuje da obavesti Banku o promenama podataka u vezi sa </w:t>
      </w:r>
      <w:r w:rsidR="004C57EF" w:rsidRPr="009C2ABE">
        <w:rPr>
          <w:rFonts w:ascii="Arial" w:hAnsi="Arial" w:cs="Arial"/>
          <w:lang w:val="sr-Latn-CS"/>
        </w:rPr>
        <w:t>R</w:t>
      </w:r>
      <w:r w:rsidR="00D9492A" w:rsidRPr="009C2ABE">
        <w:rPr>
          <w:rFonts w:ascii="Arial" w:hAnsi="Arial" w:cs="Arial"/>
          <w:lang w:val="sr-Latn-CS"/>
        </w:rPr>
        <w:t>ačun</w:t>
      </w:r>
      <w:r w:rsidR="004C57EF" w:rsidRPr="009C2ABE">
        <w:rPr>
          <w:rFonts w:ascii="Arial" w:hAnsi="Arial" w:cs="Arial"/>
          <w:lang w:val="sr-Latn-CS"/>
        </w:rPr>
        <w:t>om</w:t>
      </w:r>
      <w:r w:rsidRPr="009C2ABE">
        <w:rPr>
          <w:rFonts w:ascii="Arial" w:hAnsi="Arial" w:cs="Arial"/>
          <w:lang w:val="sr-Latn-CS"/>
        </w:rPr>
        <w:t xml:space="preserve"> </w:t>
      </w:r>
      <w:r w:rsidR="00D9492A" w:rsidRPr="009C2ABE">
        <w:rPr>
          <w:rFonts w:ascii="Arial" w:hAnsi="Arial" w:cs="Arial"/>
          <w:lang w:val="sr-Latn-CS"/>
        </w:rPr>
        <w:t xml:space="preserve">koji se registruju kod drugih organa i organizacija, kao i da preduzme pravne radnje potrebne za usklađivanje podataka u vezi sa </w:t>
      </w:r>
      <w:r w:rsidRPr="009C2ABE">
        <w:rPr>
          <w:rFonts w:ascii="Arial" w:hAnsi="Arial" w:cs="Arial"/>
          <w:lang w:val="sr-Latn-CS"/>
        </w:rPr>
        <w:t xml:space="preserve">Računom </w:t>
      </w:r>
      <w:r w:rsidR="00D9492A" w:rsidRPr="009C2ABE">
        <w:rPr>
          <w:rFonts w:ascii="Arial" w:hAnsi="Arial" w:cs="Arial"/>
          <w:lang w:val="sr-Latn-CS"/>
        </w:rPr>
        <w:t xml:space="preserve">sa ovom promenom u roku od 3 (tri) dana od dana prijema rešenja o upisu te promene. </w:t>
      </w:r>
    </w:p>
    <w:p w14:paraId="36798439" w14:textId="77777777" w:rsidR="00D569DF" w:rsidRDefault="00C35973" w:rsidP="00F911F0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 xml:space="preserve">orisnik platnih usluga </w:t>
      </w:r>
      <w:r w:rsidR="00D9492A" w:rsidRPr="009C2ABE">
        <w:rPr>
          <w:rFonts w:ascii="Arial" w:hAnsi="Arial" w:cs="Arial"/>
          <w:lang w:val="sr-Latn-CS"/>
        </w:rPr>
        <w:t xml:space="preserve">se obavezuje da Banci dostavi podatke i dokumentaciju neophodne za poznavanje i praćenje </w:t>
      </w:r>
      <w:r w:rsidRPr="009C2ABE">
        <w:rPr>
          <w:rFonts w:ascii="Arial" w:hAnsi="Arial" w:cs="Arial"/>
          <w:lang w:val="sr-Latn-CS"/>
        </w:rPr>
        <w:t>K</w:t>
      </w:r>
      <w:r w:rsidR="00AC0852">
        <w:rPr>
          <w:rFonts w:ascii="Arial" w:hAnsi="Arial" w:cs="Arial"/>
          <w:lang w:val="sr-Latn-CS"/>
        </w:rPr>
        <w:t xml:space="preserve">orisnika platnih usluga </w:t>
      </w:r>
      <w:r w:rsidR="00D9492A" w:rsidRPr="009C2ABE">
        <w:rPr>
          <w:rFonts w:ascii="Arial" w:hAnsi="Arial" w:cs="Arial"/>
          <w:lang w:val="sr-Latn-CS"/>
        </w:rPr>
        <w:t xml:space="preserve">u skladu sa pozitivnim propisima o sprečavanju pranja novca i finansiranja terorizma. U suprotnom, Banka je dužna da odbije izvršenje </w:t>
      </w:r>
      <w:r w:rsidRPr="009C2ABE">
        <w:rPr>
          <w:rFonts w:ascii="Arial" w:hAnsi="Arial" w:cs="Arial"/>
          <w:lang w:val="sr-Latn-CS"/>
        </w:rPr>
        <w:t xml:space="preserve">platne </w:t>
      </w:r>
      <w:r w:rsidR="00D9492A" w:rsidRPr="009C2ABE">
        <w:rPr>
          <w:rFonts w:ascii="Arial" w:hAnsi="Arial" w:cs="Arial"/>
          <w:lang w:val="sr-Latn-CS"/>
        </w:rPr>
        <w:t>transakcija i raskine ovaj Ugovor shodno odredbama važećeg zakona koji reguliše sprečavanje pranja novca i finansiranje terorizma.</w:t>
      </w:r>
    </w:p>
    <w:p w14:paraId="3679843A" w14:textId="77777777" w:rsidR="00D569DF" w:rsidRPr="009C2ABE" w:rsidRDefault="00D569DF" w:rsidP="00F911F0">
      <w:pPr>
        <w:jc w:val="both"/>
        <w:rPr>
          <w:rFonts w:ascii="Arial" w:hAnsi="Arial" w:cs="Arial"/>
          <w:lang w:val="sr-Latn-CS"/>
        </w:rPr>
      </w:pPr>
    </w:p>
    <w:p w14:paraId="3679843B" w14:textId="77777777" w:rsidR="004C57EF" w:rsidRPr="00F911F0" w:rsidRDefault="008130A6" w:rsidP="00F911F0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STUPANJE </w:t>
      </w:r>
      <w:r w:rsidR="00011C4E">
        <w:rPr>
          <w:rFonts w:ascii="Arial" w:hAnsi="Arial" w:cs="Arial"/>
          <w:b/>
          <w:lang w:val="sr-Latn-RS"/>
        </w:rPr>
        <w:t>UGOVORA</w:t>
      </w:r>
      <w:r>
        <w:rPr>
          <w:rFonts w:ascii="Arial" w:hAnsi="Arial" w:cs="Arial"/>
          <w:b/>
          <w:lang w:val="sr-Latn-RS"/>
        </w:rPr>
        <w:t xml:space="preserve"> NA SNAGU</w:t>
      </w:r>
    </w:p>
    <w:p w14:paraId="3679843C" w14:textId="77777777" w:rsidR="00885868" w:rsidRPr="009C2ABE" w:rsidRDefault="00885868" w:rsidP="003143F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F664BA">
        <w:rPr>
          <w:rFonts w:ascii="Arial" w:hAnsi="Arial" w:cs="Arial"/>
          <w:b/>
          <w:lang w:val="sl-SI"/>
        </w:rPr>
        <w:t xml:space="preserve"> </w:t>
      </w:r>
      <w:r w:rsidR="00693CEB">
        <w:rPr>
          <w:rFonts w:ascii="Arial" w:hAnsi="Arial" w:cs="Arial"/>
          <w:b/>
          <w:lang w:val="sl-SI"/>
        </w:rPr>
        <w:t>8</w:t>
      </w:r>
      <w:r w:rsidRPr="009C2ABE">
        <w:rPr>
          <w:rFonts w:ascii="Arial" w:hAnsi="Arial" w:cs="Arial"/>
          <w:b/>
          <w:lang w:val="sl-SI"/>
        </w:rPr>
        <w:t>.</w:t>
      </w:r>
    </w:p>
    <w:p w14:paraId="3679843D" w14:textId="77777777" w:rsidR="00885868" w:rsidRPr="009C2ABE" w:rsidRDefault="00885868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3679843E" w14:textId="1DEA8CE5" w:rsidR="00251ECF" w:rsidRDefault="00251ECF" w:rsidP="00251ECF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251ECF">
        <w:rPr>
          <w:rFonts w:ascii="Arial" w:hAnsi="Arial" w:cs="Arial"/>
          <w:lang w:val="sl-SI"/>
        </w:rPr>
        <w:t xml:space="preserve">Ovaj Ugovor je zaključen pod odložnim uslovom, a primenjuje se ukoliko su ispunjeni uslovi iz ovog člana. </w:t>
      </w:r>
    </w:p>
    <w:p w14:paraId="4A2BF605" w14:textId="77777777" w:rsidR="00CC484B" w:rsidRPr="00251ECF" w:rsidRDefault="00CC484B" w:rsidP="00251ECF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0B539213" w14:textId="77777777" w:rsidR="00CC484B" w:rsidRPr="006026F0" w:rsidRDefault="00CC484B" w:rsidP="00CC484B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Ugovorne strane su saglasne da ovaj Ugovor stupa na snagu pošto Banka izvrši stručnu proveru dokumentacije koju je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  <w:lang w:val="sl-SI"/>
        </w:rPr>
        <w:t xml:space="preserve"> dostavio u cilju zaključenja ovog Ugovora, potvrdi njenu kompletnost i ispravnost</w:t>
      </w:r>
      <w:r>
        <w:rPr>
          <w:rFonts w:ascii="Arial" w:hAnsi="Arial" w:cs="Arial"/>
          <w:lang w:val="sl-SI"/>
        </w:rPr>
        <w:t>,</w:t>
      </w:r>
      <w:r w:rsidRPr="006026F0">
        <w:rPr>
          <w:rFonts w:ascii="Arial" w:hAnsi="Arial" w:cs="Arial"/>
          <w:lang w:val="sl-SI"/>
        </w:rPr>
        <w:t xml:space="preserve"> obavesti Narodnu banku Srbije o otvaranju Računa</w:t>
      </w:r>
      <w:r>
        <w:rPr>
          <w:rFonts w:ascii="Arial" w:hAnsi="Arial" w:cs="Arial"/>
          <w:lang w:val="sl-SI"/>
        </w:rPr>
        <w:t xml:space="preserve"> i o tome obavesti Korisnika platnih usluga  na prijavljenu e-mail adresu u Zahtevu za otvaranje računa Korisnika platnih usluga</w:t>
      </w:r>
      <w:r w:rsidRPr="006026F0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Danom stupanja na snagu ovog Ugovora smatra se dan kada je Banka poslala navedeno obaveštenje na e-mail adresu Korisnika platnih usluga</w:t>
      </w:r>
      <w:r w:rsidRPr="006026F0">
        <w:rPr>
          <w:rFonts w:ascii="Arial" w:hAnsi="Arial" w:cs="Arial"/>
          <w:lang w:val="sl-SI"/>
        </w:rPr>
        <w:t>.</w:t>
      </w:r>
    </w:p>
    <w:p w14:paraId="20179A0D" w14:textId="77777777" w:rsidR="00CC484B" w:rsidRPr="006026F0" w:rsidRDefault="00CC484B" w:rsidP="00CC484B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14:paraId="447DB293" w14:textId="77777777" w:rsidR="00CC484B" w:rsidRPr="006026F0" w:rsidRDefault="00CC484B" w:rsidP="00CC484B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Ako se proverom dokumentacije iz stava 2. ovog člana utvrdi nedostatak koji se naknadno ne može otkloniti ili ako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  <w:lang w:val="sl-SI"/>
        </w:rPr>
        <w:t xml:space="preserve">, po </w:t>
      </w:r>
      <w:r>
        <w:rPr>
          <w:rFonts w:ascii="Arial" w:hAnsi="Arial" w:cs="Arial"/>
          <w:lang w:val="sl-SI"/>
        </w:rPr>
        <w:t xml:space="preserve">naknadnim </w:t>
      </w:r>
      <w:r w:rsidRPr="006026F0">
        <w:rPr>
          <w:rFonts w:ascii="Arial" w:hAnsi="Arial" w:cs="Arial"/>
          <w:lang w:val="sl-SI"/>
        </w:rPr>
        <w:t>poziv</w:t>
      </w:r>
      <w:r>
        <w:rPr>
          <w:rFonts w:ascii="Arial" w:hAnsi="Arial" w:cs="Arial"/>
          <w:lang w:val="sl-SI"/>
        </w:rPr>
        <w:t>ima</w:t>
      </w:r>
      <w:r w:rsidRPr="006026F0">
        <w:rPr>
          <w:rFonts w:ascii="Arial" w:hAnsi="Arial" w:cs="Arial"/>
          <w:lang w:val="sl-SI"/>
        </w:rPr>
        <w:t xml:space="preserve"> Banke, ne ispravi nedostatke u dokumentaciji u roku od </w:t>
      </w:r>
      <w:r>
        <w:rPr>
          <w:rFonts w:ascii="Arial" w:hAnsi="Arial" w:cs="Arial"/>
          <w:lang w:val="sl-SI"/>
        </w:rPr>
        <w:t>15</w:t>
      </w:r>
      <w:r w:rsidRPr="006026F0">
        <w:rPr>
          <w:rFonts w:ascii="Arial" w:hAnsi="Arial" w:cs="Arial"/>
          <w:lang w:val="sl-SI"/>
        </w:rPr>
        <w:t xml:space="preserve"> (</w:t>
      </w:r>
      <w:r>
        <w:rPr>
          <w:rFonts w:ascii="Arial" w:hAnsi="Arial" w:cs="Arial"/>
          <w:lang w:val="sl-SI"/>
        </w:rPr>
        <w:t>petnaest</w:t>
      </w:r>
      <w:r w:rsidRPr="006026F0">
        <w:rPr>
          <w:rFonts w:ascii="Arial" w:hAnsi="Arial" w:cs="Arial"/>
          <w:lang w:val="sl-SI"/>
        </w:rPr>
        <w:t>) radn</w:t>
      </w:r>
      <w:r>
        <w:rPr>
          <w:rFonts w:ascii="Arial" w:hAnsi="Arial" w:cs="Arial"/>
          <w:lang w:val="sl-SI"/>
        </w:rPr>
        <w:t>ih</w:t>
      </w:r>
      <w:r w:rsidRPr="006026F0">
        <w:rPr>
          <w:rFonts w:ascii="Arial" w:hAnsi="Arial" w:cs="Arial"/>
          <w:lang w:val="sl-SI"/>
        </w:rPr>
        <w:t xml:space="preserve"> dana od dana kada je </w:t>
      </w:r>
      <w:r w:rsidRPr="006026F0">
        <w:rPr>
          <w:rFonts w:ascii="Arial" w:hAnsi="Arial" w:cs="Arial"/>
          <w:lang w:val="sr-Latn-RS"/>
        </w:rPr>
        <w:t>Korisnik platnih usluga</w:t>
      </w:r>
      <w:r w:rsidRPr="006026F0">
        <w:rPr>
          <w:rFonts w:ascii="Arial" w:hAnsi="Arial" w:cs="Arial"/>
        </w:rPr>
        <w:t xml:space="preserve"> </w:t>
      </w:r>
      <w:r w:rsidRPr="006026F0">
        <w:rPr>
          <w:rFonts w:ascii="Arial" w:hAnsi="Arial" w:cs="Arial"/>
          <w:lang w:val="sl-SI"/>
        </w:rPr>
        <w:t xml:space="preserve">primio </w:t>
      </w:r>
      <w:r>
        <w:rPr>
          <w:rFonts w:ascii="Arial" w:hAnsi="Arial" w:cs="Arial"/>
          <w:lang w:val="sl-SI"/>
        </w:rPr>
        <w:t>prvi</w:t>
      </w:r>
      <w:r w:rsidRPr="006026F0">
        <w:rPr>
          <w:rFonts w:ascii="Arial" w:hAnsi="Arial" w:cs="Arial"/>
          <w:lang w:val="sl-SI"/>
        </w:rPr>
        <w:t xml:space="preserve"> poziv</w:t>
      </w:r>
      <w:r>
        <w:rPr>
          <w:rFonts w:ascii="Arial" w:hAnsi="Arial" w:cs="Arial"/>
          <w:lang w:val="sl-SI"/>
        </w:rPr>
        <w:t xml:space="preserve"> za ispravku/dopunu dokumentacije</w:t>
      </w:r>
      <w:r w:rsidRPr="006026F0">
        <w:rPr>
          <w:rFonts w:ascii="Arial" w:hAnsi="Arial" w:cs="Arial"/>
          <w:lang w:val="sl-SI"/>
        </w:rPr>
        <w:t>, smatra se da ovaj Ugovor nije ni zaključen.</w:t>
      </w:r>
    </w:p>
    <w:p w14:paraId="253880AE" w14:textId="77777777" w:rsidR="00CC484B" w:rsidRPr="006026F0" w:rsidRDefault="00CC484B" w:rsidP="00CC484B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03AD4D6F" w14:textId="77777777" w:rsidR="00CC484B" w:rsidRPr="006026F0" w:rsidRDefault="00CC484B" w:rsidP="00CC48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  <w:r w:rsidRPr="006026F0">
        <w:rPr>
          <w:rFonts w:ascii="Arial" w:hAnsi="Arial" w:cs="Arial"/>
          <w:lang w:val="sl-SI"/>
        </w:rPr>
        <w:t xml:space="preserve">Banka će </w:t>
      </w:r>
      <w:r w:rsidRPr="006026F0">
        <w:rPr>
          <w:rFonts w:ascii="Arial" w:hAnsi="Arial" w:cs="Arial"/>
          <w:lang w:val="sr-Latn-RS"/>
        </w:rPr>
        <w:t>Korisnika platnih usluga</w:t>
      </w:r>
      <w:r w:rsidRPr="006026F0">
        <w:rPr>
          <w:rFonts w:ascii="Arial" w:hAnsi="Arial" w:cs="Arial"/>
          <w:lang w:val="sl-SI"/>
        </w:rPr>
        <w:t xml:space="preserve"> obavestiti o nedostatku dokumentacije koji se ne može otkloniti, odnosno potrebi da ispravi nedostatke u dokumentaciji, ugovorenim kanalom komunikacije navedenim u Zahtevu za otvaranje računa Korisnika platnih usluga.</w:t>
      </w:r>
    </w:p>
    <w:p w14:paraId="2A8053F9" w14:textId="77777777" w:rsidR="00CC484B" w:rsidRDefault="00CC484B" w:rsidP="00CC48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18223739" w14:textId="77777777" w:rsidR="00CC484B" w:rsidRPr="006026F0" w:rsidRDefault="00CC484B" w:rsidP="00CC48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36798449" w14:textId="77777777" w:rsidR="00251ECF" w:rsidRPr="009C2ABE" w:rsidRDefault="00251ECF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sl-SI"/>
        </w:rPr>
      </w:pPr>
    </w:p>
    <w:p w14:paraId="3679844A" w14:textId="77777777" w:rsidR="00885868" w:rsidRPr="00F911F0" w:rsidRDefault="008130A6" w:rsidP="00F911F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F911F0">
        <w:rPr>
          <w:rFonts w:ascii="Arial" w:hAnsi="Arial" w:cs="Arial"/>
          <w:b/>
          <w:lang w:val="sl-SI"/>
        </w:rPr>
        <w:t>TRAJANJE UGOVORA</w:t>
      </w:r>
    </w:p>
    <w:p w14:paraId="3679844B" w14:textId="77777777" w:rsidR="00885868" w:rsidRPr="009C2ABE" w:rsidRDefault="00885868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693CEB">
        <w:rPr>
          <w:rFonts w:ascii="Arial" w:hAnsi="Arial" w:cs="Arial"/>
          <w:b/>
          <w:lang w:val="sl-SI"/>
        </w:rPr>
        <w:t xml:space="preserve"> 9</w:t>
      </w:r>
      <w:r w:rsidRPr="009C2ABE">
        <w:rPr>
          <w:rFonts w:ascii="Arial" w:hAnsi="Arial" w:cs="Arial"/>
          <w:b/>
          <w:lang w:val="sl-SI"/>
        </w:rPr>
        <w:t>.</w:t>
      </w:r>
    </w:p>
    <w:p w14:paraId="3679844C" w14:textId="77777777" w:rsidR="00352979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3679844D" w14:textId="77777777" w:rsidR="00352979" w:rsidRPr="009C2ABE" w:rsidRDefault="00352979" w:rsidP="009C2ABE">
      <w:pPr>
        <w:jc w:val="both"/>
        <w:rPr>
          <w:rFonts w:ascii="Arial" w:hAnsi="Arial" w:cs="Arial"/>
          <w:lang w:val="sr-Latn-CS"/>
        </w:rPr>
      </w:pPr>
      <w:r w:rsidRPr="009C2ABE">
        <w:rPr>
          <w:rFonts w:ascii="Arial" w:hAnsi="Arial" w:cs="Arial"/>
          <w:lang w:val="sr-Latn-CS"/>
        </w:rPr>
        <w:t>Ovaj Ugovor j</w:t>
      </w:r>
      <w:r w:rsidR="0063268E" w:rsidRPr="009C2ABE">
        <w:rPr>
          <w:rFonts w:ascii="Arial" w:hAnsi="Arial" w:cs="Arial"/>
          <w:lang w:val="sr-Latn-CS"/>
        </w:rPr>
        <w:t>e zaključen na neodređeno vreme.</w:t>
      </w:r>
    </w:p>
    <w:p w14:paraId="3679844E" w14:textId="77777777" w:rsidR="00D9492A" w:rsidRDefault="00D9492A" w:rsidP="00F911F0">
      <w:pPr>
        <w:rPr>
          <w:rFonts w:ascii="Arial" w:hAnsi="Arial" w:cs="Arial"/>
          <w:b/>
          <w:lang w:val="sr-Latn-CS" w:eastAsia="sr-Latn-CS"/>
        </w:rPr>
      </w:pPr>
    </w:p>
    <w:p w14:paraId="3679844F" w14:textId="77777777" w:rsidR="002561A7" w:rsidRPr="009C2ABE" w:rsidRDefault="002561A7" w:rsidP="00F911F0">
      <w:pPr>
        <w:rPr>
          <w:rFonts w:ascii="Arial" w:hAnsi="Arial" w:cs="Arial"/>
          <w:b/>
          <w:lang w:val="sr-Latn-CS" w:eastAsia="sr-Latn-CS"/>
        </w:rPr>
      </w:pPr>
    </w:p>
    <w:p w14:paraId="36798450" w14:textId="77777777" w:rsidR="00011C4E" w:rsidRDefault="00011C4E" w:rsidP="009C2ABE">
      <w:pPr>
        <w:jc w:val="center"/>
        <w:rPr>
          <w:rFonts w:ascii="Arial" w:hAnsi="Arial" w:cs="Arial"/>
          <w:b/>
          <w:lang w:val="sr-Latn-CS"/>
        </w:rPr>
      </w:pPr>
      <w:r w:rsidRPr="00011C4E">
        <w:rPr>
          <w:rFonts w:ascii="Arial" w:hAnsi="Arial" w:cs="Arial"/>
          <w:b/>
          <w:lang w:val="sr-Latn-CS"/>
        </w:rPr>
        <w:t>MERODAVNO PRAVO</w:t>
      </w:r>
    </w:p>
    <w:p w14:paraId="36798451" w14:textId="77777777" w:rsidR="00352979" w:rsidRPr="009C2ABE" w:rsidRDefault="00352979" w:rsidP="009C2ABE">
      <w:pPr>
        <w:jc w:val="center"/>
        <w:rPr>
          <w:rFonts w:ascii="Arial" w:hAnsi="Arial" w:cs="Arial"/>
          <w:b/>
          <w:lang w:val="sr-Latn-CS"/>
        </w:rPr>
      </w:pPr>
      <w:r w:rsidRPr="009C2ABE">
        <w:rPr>
          <w:rFonts w:ascii="Arial" w:hAnsi="Arial" w:cs="Arial"/>
          <w:b/>
          <w:lang w:val="sr-Latn-CS"/>
        </w:rPr>
        <w:t xml:space="preserve">Član </w:t>
      </w:r>
      <w:r w:rsidR="00693CEB">
        <w:rPr>
          <w:rFonts w:ascii="Arial" w:hAnsi="Arial" w:cs="Arial"/>
          <w:b/>
          <w:lang w:val="sr-Latn-CS"/>
        </w:rPr>
        <w:t>10</w:t>
      </w:r>
      <w:r w:rsidRPr="009C2ABE">
        <w:rPr>
          <w:rFonts w:ascii="Arial" w:hAnsi="Arial" w:cs="Arial"/>
          <w:b/>
          <w:lang w:val="sr-Latn-CS"/>
        </w:rPr>
        <w:t>.</w:t>
      </w:r>
    </w:p>
    <w:p w14:paraId="36798452" w14:textId="77777777" w:rsidR="004C57EF" w:rsidRPr="009C2ABE" w:rsidRDefault="004C57EF" w:rsidP="009C2ABE">
      <w:pPr>
        <w:jc w:val="center"/>
        <w:rPr>
          <w:rFonts w:ascii="Arial" w:hAnsi="Arial" w:cs="Arial"/>
          <w:b/>
          <w:lang w:val="sr-Latn-CS"/>
        </w:rPr>
      </w:pPr>
    </w:p>
    <w:p w14:paraId="36798453" w14:textId="77777777" w:rsidR="00352979" w:rsidRPr="009C2ABE" w:rsidRDefault="00352979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Za sve što nije predviđeno ovim Ugovorom, primenjivaće se odredbe Zakona o platnim uslugama, Zakona o obligacionim odnosima</w:t>
      </w:r>
      <w:r w:rsidR="004C57EF" w:rsidRPr="009C2ABE">
        <w:rPr>
          <w:rFonts w:ascii="Arial" w:hAnsi="Arial" w:cs="Arial"/>
          <w:lang w:val="sl-SI"/>
        </w:rPr>
        <w:t xml:space="preserve"> </w:t>
      </w:r>
      <w:r w:rsidRPr="009C2ABE">
        <w:rPr>
          <w:rFonts w:ascii="Arial" w:hAnsi="Arial" w:cs="Arial"/>
          <w:lang w:val="sl-SI"/>
        </w:rPr>
        <w:t xml:space="preserve">i ostalih </w:t>
      </w:r>
      <w:r w:rsidR="00782D8D">
        <w:rPr>
          <w:rFonts w:ascii="Arial" w:hAnsi="Arial" w:cs="Arial"/>
          <w:lang w:val="sl-SI"/>
        </w:rPr>
        <w:t xml:space="preserve">pozitivnih </w:t>
      </w:r>
      <w:r w:rsidRPr="009C2ABE">
        <w:rPr>
          <w:rFonts w:ascii="Arial" w:hAnsi="Arial" w:cs="Arial"/>
          <w:lang w:val="sl-SI"/>
        </w:rPr>
        <w:t>propisa.</w:t>
      </w:r>
    </w:p>
    <w:p w14:paraId="36798454" w14:textId="77777777" w:rsidR="00352979" w:rsidRDefault="00352979" w:rsidP="009C2ABE">
      <w:pPr>
        <w:jc w:val="both"/>
        <w:rPr>
          <w:rFonts w:ascii="Arial" w:hAnsi="Arial" w:cs="Arial"/>
          <w:noProof/>
        </w:rPr>
      </w:pPr>
    </w:p>
    <w:p w14:paraId="36798455" w14:textId="77777777" w:rsidR="002561A7" w:rsidRPr="009C2ABE" w:rsidRDefault="002561A7" w:rsidP="009C2ABE">
      <w:pPr>
        <w:jc w:val="both"/>
        <w:rPr>
          <w:rFonts w:ascii="Arial" w:hAnsi="Arial" w:cs="Arial"/>
          <w:noProof/>
        </w:rPr>
      </w:pPr>
    </w:p>
    <w:p w14:paraId="36798456" w14:textId="77777777" w:rsidR="00011C4E" w:rsidRPr="00F911F0" w:rsidRDefault="00011C4E" w:rsidP="00F911F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DELIMIČNA NIŠTAVOST</w:t>
      </w:r>
    </w:p>
    <w:p w14:paraId="36798457" w14:textId="77777777" w:rsidR="00352979" w:rsidRPr="009C2ABE" w:rsidRDefault="00352979" w:rsidP="009C2ABE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 w:rsidRPr="009C2ABE">
        <w:rPr>
          <w:rFonts w:ascii="Arial" w:hAnsi="Arial" w:cs="Arial"/>
          <w:b/>
          <w:noProof/>
        </w:rPr>
        <w:t>Član</w:t>
      </w:r>
      <w:r w:rsidR="00082676">
        <w:rPr>
          <w:rFonts w:ascii="Arial" w:hAnsi="Arial" w:cs="Arial"/>
          <w:b/>
          <w:noProof/>
        </w:rPr>
        <w:t xml:space="preserve"> 1</w:t>
      </w:r>
      <w:r w:rsidR="00693CEB">
        <w:rPr>
          <w:rFonts w:ascii="Arial" w:hAnsi="Arial" w:cs="Arial"/>
          <w:b/>
          <w:noProof/>
        </w:rPr>
        <w:t>1</w:t>
      </w:r>
      <w:r w:rsidRPr="009C2ABE">
        <w:rPr>
          <w:rFonts w:ascii="Arial" w:hAnsi="Arial" w:cs="Arial"/>
          <w:b/>
          <w:noProof/>
        </w:rPr>
        <w:t>.</w:t>
      </w:r>
    </w:p>
    <w:p w14:paraId="36798458" w14:textId="77777777" w:rsidR="004C57EF" w:rsidRPr="009C2ABE" w:rsidRDefault="004C57EF" w:rsidP="009C2ABE">
      <w:pPr>
        <w:autoSpaceDE w:val="0"/>
        <w:autoSpaceDN w:val="0"/>
        <w:adjustRightInd w:val="0"/>
        <w:jc w:val="center"/>
        <w:rPr>
          <w:rFonts w:ascii="Arial" w:hAnsi="Arial" w:cs="Arial"/>
          <w:lang w:val="sl-SI"/>
        </w:rPr>
      </w:pPr>
    </w:p>
    <w:p w14:paraId="36798459" w14:textId="77777777" w:rsidR="00EC7F7B" w:rsidRDefault="00352979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 xml:space="preserve">Ugovorne strane saglasno konstatuju da ništavost pojedinačne odredbe ovog Ugovora ne povlači i ništavost Ugovora u celini. </w:t>
      </w:r>
    </w:p>
    <w:p w14:paraId="3679845A" w14:textId="77777777" w:rsidR="005C1977" w:rsidRDefault="005C1977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5B" w14:textId="77777777" w:rsidR="002561A7" w:rsidRDefault="002561A7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5C" w14:textId="77777777" w:rsidR="00011C4E" w:rsidRPr="00F911F0" w:rsidRDefault="00011C4E" w:rsidP="00F911F0">
      <w:pPr>
        <w:jc w:val="center"/>
        <w:rPr>
          <w:rFonts w:ascii="Arial" w:hAnsi="Arial" w:cs="Arial"/>
          <w:b/>
          <w:bCs/>
          <w:lang w:val="sr-Latn-CS" w:eastAsia="x-none"/>
        </w:rPr>
      </w:pPr>
      <w:r>
        <w:rPr>
          <w:rFonts w:ascii="Arial" w:hAnsi="Arial" w:cs="Arial"/>
          <w:b/>
          <w:bCs/>
          <w:lang w:val="sr-Latn-CS" w:eastAsia="x-none"/>
        </w:rPr>
        <w:t>REŠAVANJE SPOROVA</w:t>
      </w:r>
    </w:p>
    <w:p w14:paraId="3679845D" w14:textId="77777777" w:rsidR="00352979" w:rsidRPr="009C2ABE" w:rsidRDefault="00352979" w:rsidP="009C2AB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Član</w:t>
      </w:r>
      <w:r w:rsidR="00AC74B8">
        <w:rPr>
          <w:rFonts w:ascii="Arial" w:hAnsi="Arial" w:cs="Arial"/>
          <w:b/>
          <w:lang w:val="sl-SI"/>
        </w:rPr>
        <w:t xml:space="preserve"> </w:t>
      </w:r>
      <w:r w:rsidR="00082676">
        <w:rPr>
          <w:rFonts w:ascii="Arial" w:hAnsi="Arial" w:cs="Arial"/>
          <w:b/>
          <w:lang w:val="sl-SI"/>
        </w:rPr>
        <w:t>1</w:t>
      </w:r>
      <w:r w:rsidR="00693CEB">
        <w:rPr>
          <w:rFonts w:ascii="Arial" w:hAnsi="Arial" w:cs="Arial"/>
          <w:b/>
          <w:lang w:val="sl-SI"/>
        </w:rPr>
        <w:t>2</w:t>
      </w:r>
      <w:r w:rsidRPr="009C2ABE">
        <w:rPr>
          <w:rFonts w:ascii="Arial" w:hAnsi="Arial" w:cs="Arial"/>
          <w:b/>
          <w:lang w:val="sl-SI"/>
        </w:rPr>
        <w:t>.</w:t>
      </w:r>
    </w:p>
    <w:p w14:paraId="3679845E" w14:textId="77777777" w:rsidR="00352979" w:rsidRPr="009C2ABE" w:rsidRDefault="00352979" w:rsidP="009C2ABE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3679845F" w14:textId="77777777" w:rsidR="00352979" w:rsidRPr="009C2ABE" w:rsidRDefault="00C6771B" w:rsidP="009C2ABE">
      <w:pPr>
        <w:jc w:val="both"/>
        <w:rPr>
          <w:rFonts w:ascii="Arial" w:hAnsi="Arial" w:cs="Arial"/>
        </w:rPr>
      </w:pPr>
      <w:proofErr w:type="spellStart"/>
      <w:r w:rsidRPr="00C6771B">
        <w:rPr>
          <w:rFonts w:ascii="Arial" w:hAnsi="Arial" w:cs="Arial"/>
        </w:rPr>
        <w:t>Ugovorne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strane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saglasne</w:t>
      </w:r>
      <w:proofErr w:type="spellEnd"/>
      <w:r w:rsidRPr="00C6771B">
        <w:rPr>
          <w:rFonts w:ascii="Arial" w:hAnsi="Arial" w:cs="Arial"/>
        </w:rPr>
        <w:t xml:space="preserve"> da </w:t>
      </w:r>
      <w:proofErr w:type="spellStart"/>
      <w:r w:rsidRPr="00C6771B">
        <w:rPr>
          <w:rFonts w:ascii="Arial" w:hAnsi="Arial" w:cs="Arial"/>
        </w:rPr>
        <w:t>eventualne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nesporazume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koji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proisteknu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iz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povodom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ovog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Ugovora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rešavaju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mirnim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putem</w:t>
      </w:r>
      <w:proofErr w:type="spellEnd"/>
      <w:r w:rsidRPr="00C6771B">
        <w:rPr>
          <w:rFonts w:ascii="Arial" w:hAnsi="Arial" w:cs="Arial"/>
        </w:rPr>
        <w:t xml:space="preserve">, a u </w:t>
      </w:r>
      <w:proofErr w:type="spellStart"/>
      <w:r w:rsidRPr="00C6771B">
        <w:rPr>
          <w:rFonts w:ascii="Arial" w:hAnsi="Arial" w:cs="Arial"/>
        </w:rPr>
        <w:t>suprotnom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sporove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će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rešavati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nadležni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sud</w:t>
      </w:r>
      <w:proofErr w:type="spellEnd"/>
      <w:r w:rsidR="008C3E4D">
        <w:rPr>
          <w:rFonts w:ascii="Arial" w:hAnsi="Arial" w:cs="Arial"/>
        </w:rPr>
        <w:t xml:space="preserve"> u </w:t>
      </w:r>
      <w:proofErr w:type="spellStart"/>
      <w:r w:rsidR="008C3E4D">
        <w:rPr>
          <w:rFonts w:ascii="Arial" w:hAnsi="Arial" w:cs="Arial"/>
        </w:rPr>
        <w:t>skladu</w:t>
      </w:r>
      <w:proofErr w:type="spellEnd"/>
      <w:r w:rsidR="008C3E4D">
        <w:rPr>
          <w:rFonts w:ascii="Arial" w:hAnsi="Arial" w:cs="Arial"/>
        </w:rPr>
        <w:t xml:space="preserve"> </w:t>
      </w:r>
      <w:proofErr w:type="spellStart"/>
      <w:r w:rsidR="008C3E4D">
        <w:rPr>
          <w:rFonts w:ascii="Arial" w:hAnsi="Arial" w:cs="Arial"/>
        </w:rPr>
        <w:t>sa</w:t>
      </w:r>
      <w:proofErr w:type="spellEnd"/>
      <w:r w:rsidR="008C3E4D">
        <w:rPr>
          <w:rFonts w:ascii="Arial" w:hAnsi="Arial" w:cs="Arial"/>
        </w:rPr>
        <w:t xml:space="preserve"> </w:t>
      </w:r>
      <w:proofErr w:type="spellStart"/>
      <w:r w:rsidR="008C3E4D">
        <w:rPr>
          <w:rFonts w:ascii="Arial" w:hAnsi="Arial" w:cs="Arial"/>
        </w:rPr>
        <w:t>zakonom</w:t>
      </w:r>
      <w:proofErr w:type="spellEnd"/>
      <w:r w:rsidRPr="00C6771B">
        <w:rPr>
          <w:rFonts w:ascii="Arial" w:hAnsi="Arial" w:cs="Arial"/>
        </w:rPr>
        <w:t xml:space="preserve"> u </w:t>
      </w:r>
      <w:proofErr w:type="spellStart"/>
      <w:r w:rsidRPr="00C6771B">
        <w:rPr>
          <w:rFonts w:ascii="Arial" w:hAnsi="Arial" w:cs="Arial"/>
        </w:rPr>
        <w:t>slučaju</w:t>
      </w:r>
      <w:proofErr w:type="spellEnd"/>
      <w:r w:rsidRPr="00C6771B">
        <w:rPr>
          <w:rFonts w:ascii="Arial" w:hAnsi="Arial" w:cs="Arial"/>
        </w:rPr>
        <w:t xml:space="preserve"> da </w:t>
      </w:r>
      <w:r w:rsidRPr="00C6771B">
        <w:rPr>
          <w:rFonts w:ascii="Arial" w:hAnsi="Arial" w:cs="Arial"/>
        </w:rPr>
        <w:lastRenderedPageBreak/>
        <w:t xml:space="preserve">je </w:t>
      </w:r>
      <w:proofErr w:type="spellStart"/>
      <w:r w:rsidRPr="00C6771B">
        <w:rPr>
          <w:rFonts w:ascii="Arial" w:hAnsi="Arial" w:cs="Arial"/>
        </w:rPr>
        <w:t>Korisnik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platnih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usluga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preduzetnik</w:t>
      </w:r>
      <w:proofErr w:type="spellEnd"/>
      <w:r w:rsidRPr="00C6771B">
        <w:rPr>
          <w:rFonts w:ascii="Arial" w:hAnsi="Arial" w:cs="Arial"/>
        </w:rPr>
        <w:t xml:space="preserve">, </w:t>
      </w:r>
      <w:proofErr w:type="spellStart"/>
      <w:r w:rsidRPr="00C6771B">
        <w:rPr>
          <w:rFonts w:ascii="Arial" w:hAnsi="Arial" w:cs="Arial"/>
        </w:rPr>
        <w:t>odnosno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nadležni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sud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prema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sedištu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Banke</w:t>
      </w:r>
      <w:proofErr w:type="spellEnd"/>
      <w:r w:rsidRPr="00C6771B">
        <w:rPr>
          <w:rFonts w:ascii="Arial" w:hAnsi="Arial" w:cs="Arial"/>
        </w:rPr>
        <w:t xml:space="preserve"> u </w:t>
      </w:r>
      <w:proofErr w:type="spellStart"/>
      <w:r w:rsidRPr="00C6771B">
        <w:rPr>
          <w:rFonts w:ascii="Arial" w:hAnsi="Arial" w:cs="Arial"/>
        </w:rPr>
        <w:t>slučaju</w:t>
      </w:r>
      <w:proofErr w:type="spellEnd"/>
      <w:r w:rsidRPr="00C6771B">
        <w:rPr>
          <w:rFonts w:ascii="Arial" w:hAnsi="Arial" w:cs="Arial"/>
        </w:rPr>
        <w:t xml:space="preserve"> da je </w:t>
      </w:r>
      <w:proofErr w:type="spellStart"/>
      <w:r w:rsidRPr="00C6771B">
        <w:rPr>
          <w:rFonts w:ascii="Arial" w:hAnsi="Arial" w:cs="Arial"/>
        </w:rPr>
        <w:t>Korisnik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platnih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usluga</w:t>
      </w:r>
      <w:proofErr w:type="spellEnd"/>
      <w:r w:rsidRPr="00C6771B">
        <w:rPr>
          <w:rFonts w:ascii="Arial" w:hAnsi="Arial" w:cs="Arial"/>
        </w:rPr>
        <w:t xml:space="preserve"> </w:t>
      </w:r>
      <w:proofErr w:type="spellStart"/>
      <w:r w:rsidRPr="00C6771B">
        <w:rPr>
          <w:rFonts w:ascii="Arial" w:hAnsi="Arial" w:cs="Arial"/>
        </w:rPr>
        <w:t>pravno</w:t>
      </w:r>
      <w:proofErr w:type="spellEnd"/>
      <w:r w:rsidRPr="00C6771B">
        <w:rPr>
          <w:rFonts w:ascii="Arial" w:hAnsi="Arial" w:cs="Arial"/>
        </w:rPr>
        <w:t xml:space="preserve"> lice.</w:t>
      </w:r>
    </w:p>
    <w:p w14:paraId="36798460" w14:textId="77777777" w:rsidR="00011C4E" w:rsidRDefault="00011C4E" w:rsidP="00F911F0">
      <w:pPr>
        <w:pStyle w:val="BodyText3"/>
        <w:spacing w:after="0"/>
        <w:jc w:val="both"/>
        <w:rPr>
          <w:rFonts w:ascii="Arial" w:hAnsi="Arial" w:cs="Arial"/>
          <w:sz w:val="20"/>
          <w:szCs w:val="20"/>
          <w:lang w:val="sl-SI" w:eastAsia="sr-Latn-CS"/>
        </w:rPr>
      </w:pPr>
    </w:p>
    <w:p w14:paraId="36798461" w14:textId="77777777" w:rsidR="002561A7" w:rsidRDefault="002561A7" w:rsidP="00F911F0">
      <w:pPr>
        <w:pStyle w:val="BodyText3"/>
        <w:spacing w:after="0"/>
        <w:jc w:val="both"/>
        <w:rPr>
          <w:rFonts w:ascii="Arial" w:hAnsi="Arial" w:cs="Arial"/>
          <w:sz w:val="20"/>
          <w:szCs w:val="20"/>
          <w:lang w:val="sl-SI" w:eastAsia="sr-Latn-CS"/>
        </w:rPr>
      </w:pPr>
    </w:p>
    <w:p w14:paraId="36798462" w14:textId="77777777" w:rsidR="002561A7" w:rsidRDefault="002561A7" w:rsidP="00F911F0">
      <w:pPr>
        <w:pStyle w:val="BodyText3"/>
        <w:spacing w:after="0"/>
        <w:jc w:val="both"/>
        <w:rPr>
          <w:rFonts w:ascii="Arial" w:hAnsi="Arial" w:cs="Arial"/>
          <w:sz w:val="20"/>
          <w:szCs w:val="20"/>
          <w:lang w:val="sl-SI" w:eastAsia="sr-Latn-CS"/>
        </w:rPr>
      </w:pPr>
    </w:p>
    <w:p w14:paraId="36798463" w14:textId="77777777" w:rsidR="004C57EF" w:rsidRPr="009C2ABE" w:rsidRDefault="00011C4E" w:rsidP="00F911F0">
      <w:pPr>
        <w:jc w:val="center"/>
        <w:rPr>
          <w:lang w:val="sl-SI"/>
        </w:rPr>
      </w:pPr>
      <w:r>
        <w:rPr>
          <w:rFonts w:ascii="Arial" w:hAnsi="Arial" w:cs="Arial"/>
          <w:b/>
          <w:bCs/>
          <w:lang w:val="sr-Latn-CS" w:eastAsia="x-none"/>
        </w:rPr>
        <w:t>BROJ PRIMERAKA UGOVORA</w:t>
      </w:r>
    </w:p>
    <w:p w14:paraId="36798464" w14:textId="77777777" w:rsidR="00D9492A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  <w:r w:rsidRPr="009C2ABE">
        <w:rPr>
          <w:rFonts w:ascii="Arial" w:hAnsi="Arial" w:cs="Arial"/>
          <w:b/>
          <w:lang w:val="sl-SI"/>
        </w:rPr>
        <w:t>Č</w:t>
      </w:r>
      <w:r w:rsidR="00D9492A" w:rsidRPr="009C2ABE">
        <w:rPr>
          <w:rFonts w:ascii="Arial" w:hAnsi="Arial" w:cs="Arial"/>
          <w:b/>
          <w:lang w:val="sl-SI"/>
        </w:rPr>
        <w:t xml:space="preserve">lan </w:t>
      </w:r>
      <w:r w:rsidRPr="009C2ABE">
        <w:rPr>
          <w:rFonts w:ascii="Arial" w:hAnsi="Arial" w:cs="Arial"/>
          <w:b/>
          <w:lang w:val="sl-SI"/>
        </w:rPr>
        <w:t>1</w:t>
      </w:r>
      <w:r w:rsidR="00693CEB">
        <w:rPr>
          <w:rFonts w:ascii="Arial" w:hAnsi="Arial" w:cs="Arial"/>
          <w:b/>
          <w:lang w:val="sl-SI"/>
        </w:rPr>
        <w:t>3</w:t>
      </w:r>
      <w:r w:rsidR="00D9492A" w:rsidRPr="009C2ABE">
        <w:rPr>
          <w:rFonts w:ascii="Arial" w:hAnsi="Arial" w:cs="Arial"/>
          <w:b/>
          <w:lang w:val="sl-SI"/>
        </w:rPr>
        <w:t>.</w:t>
      </w:r>
    </w:p>
    <w:p w14:paraId="36798465" w14:textId="77777777" w:rsidR="00352979" w:rsidRPr="009C2ABE" w:rsidRDefault="00352979" w:rsidP="009C2AB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sl-SI"/>
        </w:rPr>
      </w:pPr>
    </w:p>
    <w:p w14:paraId="36798466" w14:textId="77777777" w:rsidR="00D9492A" w:rsidRPr="009C2ABE" w:rsidRDefault="00D9492A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r w:rsidRPr="009C2ABE">
        <w:rPr>
          <w:rFonts w:ascii="Arial" w:hAnsi="Arial" w:cs="Arial"/>
          <w:lang w:val="sl-SI"/>
        </w:rPr>
        <w:t>Ovaj Ugovor je sačinjen u 2 (dva) istovetna primerka, od kojih po jedan zadržava svaka ugovorna strana.</w:t>
      </w:r>
    </w:p>
    <w:p w14:paraId="36798467" w14:textId="77777777" w:rsidR="004564BF" w:rsidRPr="009C2ABE" w:rsidRDefault="004564BF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68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</w:p>
    <w:p w14:paraId="36798469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  <w:r w:rsidRPr="009C2ABE">
        <w:rPr>
          <w:rFonts w:ascii="Arial" w:hAnsi="Arial" w:cs="Arial"/>
          <w:bCs/>
          <w:lang w:val="sl-SI"/>
        </w:rPr>
        <w:t xml:space="preserve">           </w:t>
      </w:r>
    </w:p>
    <w:p w14:paraId="3679846A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C2ABE">
        <w:rPr>
          <w:rFonts w:ascii="Arial" w:hAnsi="Arial" w:cs="Arial"/>
          <w:bCs/>
          <w:lang w:val="sl-SI"/>
        </w:rPr>
        <w:t xml:space="preserve">     </w:t>
      </w:r>
      <w:proofErr w:type="gramStart"/>
      <w:r w:rsidR="004564BF" w:rsidRPr="009C2ABE">
        <w:rPr>
          <w:rFonts w:ascii="Arial" w:hAnsi="Arial" w:cs="Arial"/>
          <w:bCs/>
        </w:rPr>
        <w:t>z</w:t>
      </w:r>
      <w:r w:rsidRPr="009C2ABE">
        <w:rPr>
          <w:rFonts w:ascii="Arial" w:hAnsi="Arial" w:cs="Arial"/>
          <w:bCs/>
        </w:rPr>
        <w:t>a</w:t>
      </w:r>
      <w:proofErr w:type="gramEnd"/>
      <w:r w:rsidR="004564BF" w:rsidRPr="009C2ABE">
        <w:rPr>
          <w:rFonts w:ascii="Arial" w:hAnsi="Arial" w:cs="Arial"/>
          <w:bCs/>
        </w:rPr>
        <w:t xml:space="preserve"> </w:t>
      </w:r>
      <w:proofErr w:type="spellStart"/>
      <w:r w:rsidR="004564BF" w:rsidRPr="009C2ABE">
        <w:rPr>
          <w:rFonts w:ascii="Arial" w:hAnsi="Arial" w:cs="Arial"/>
          <w:bCs/>
        </w:rPr>
        <w:t>K</w:t>
      </w:r>
      <w:r w:rsidR="00082676">
        <w:rPr>
          <w:rFonts w:ascii="Arial" w:hAnsi="Arial" w:cs="Arial"/>
          <w:bCs/>
        </w:rPr>
        <w:t>orisnika</w:t>
      </w:r>
      <w:proofErr w:type="spellEnd"/>
      <w:r w:rsidR="00082676">
        <w:rPr>
          <w:rFonts w:ascii="Arial" w:hAnsi="Arial" w:cs="Arial"/>
          <w:bCs/>
        </w:rPr>
        <w:t xml:space="preserve"> </w:t>
      </w:r>
      <w:proofErr w:type="spellStart"/>
      <w:r w:rsidR="00082676">
        <w:rPr>
          <w:rFonts w:ascii="Arial" w:hAnsi="Arial" w:cs="Arial"/>
          <w:bCs/>
        </w:rPr>
        <w:t>platnih</w:t>
      </w:r>
      <w:proofErr w:type="spellEnd"/>
      <w:r w:rsidR="00082676">
        <w:rPr>
          <w:rFonts w:ascii="Arial" w:hAnsi="Arial" w:cs="Arial"/>
          <w:bCs/>
        </w:rPr>
        <w:t xml:space="preserve"> </w:t>
      </w:r>
      <w:proofErr w:type="spellStart"/>
      <w:r w:rsidR="00082676">
        <w:rPr>
          <w:rFonts w:ascii="Arial" w:hAnsi="Arial" w:cs="Arial"/>
          <w:bCs/>
        </w:rPr>
        <w:t>usluga</w:t>
      </w:r>
      <w:proofErr w:type="spellEnd"/>
      <w:r w:rsidR="004564BF" w:rsidRPr="009C2ABE">
        <w:rPr>
          <w:rFonts w:ascii="Arial" w:hAnsi="Arial" w:cs="Arial"/>
          <w:bCs/>
        </w:rPr>
        <w:t xml:space="preserve"> </w:t>
      </w:r>
      <w:r w:rsidRPr="009C2ABE">
        <w:rPr>
          <w:rFonts w:ascii="Arial" w:hAnsi="Arial" w:cs="Arial"/>
          <w:bCs/>
        </w:rPr>
        <w:t>:</w:t>
      </w:r>
      <w:r w:rsidRPr="009C2ABE">
        <w:rPr>
          <w:rFonts w:ascii="Arial" w:hAnsi="Arial" w:cs="Arial"/>
          <w:bCs/>
        </w:rPr>
        <w:tab/>
        <w:t xml:space="preserve"> </w:t>
      </w:r>
      <w:r w:rsidRPr="009C2ABE">
        <w:rPr>
          <w:rFonts w:ascii="Arial" w:hAnsi="Arial" w:cs="Arial"/>
          <w:bCs/>
        </w:rPr>
        <w:tab/>
        <w:t xml:space="preserve">                                     </w:t>
      </w:r>
      <w:r w:rsidR="004564BF" w:rsidRPr="009C2ABE">
        <w:rPr>
          <w:rFonts w:ascii="Arial" w:hAnsi="Arial" w:cs="Arial"/>
          <w:bCs/>
        </w:rPr>
        <w:t xml:space="preserve">             </w:t>
      </w:r>
      <w:r w:rsidR="00134294">
        <w:rPr>
          <w:rFonts w:ascii="Arial" w:hAnsi="Arial" w:cs="Arial"/>
          <w:bCs/>
        </w:rPr>
        <w:t xml:space="preserve">       </w:t>
      </w:r>
      <w:r w:rsidRPr="009C2ABE">
        <w:rPr>
          <w:rFonts w:ascii="Arial" w:hAnsi="Arial" w:cs="Arial"/>
          <w:bCs/>
        </w:rPr>
        <w:t xml:space="preserve">za </w:t>
      </w:r>
      <w:proofErr w:type="spellStart"/>
      <w:r w:rsidRPr="009C2ABE">
        <w:rPr>
          <w:rFonts w:ascii="Arial" w:hAnsi="Arial" w:cs="Arial"/>
          <w:bCs/>
        </w:rPr>
        <w:t>Banku</w:t>
      </w:r>
      <w:proofErr w:type="spellEnd"/>
      <w:r w:rsidRPr="009C2ABE">
        <w:rPr>
          <w:rFonts w:ascii="Arial" w:hAnsi="Arial" w:cs="Arial"/>
          <w:bCs/>
        </w:rPr>
        <w:t>:</w:t>
      </w:r>
    </w:p>
    <w:p w14:paraId="3679846B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679846C" w14:textId="77777777" w:rsidR="00933D25" w:rsidRPr="009C2ABE" w:rsidRDefault="00933D25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679846D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79846E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9C2ABE">
        <w:rPr>
          <w:rFonts w:ascii="Arial" w:hAnsi="Arial" w:cs="Arial"/>
          <w:b/>
          <w:bCs/>
        </w:rPr>
        <w:tab/>
      </w:r>
      <w:r w:rsidRPr="009C2ABE">
        <w:rPr>
          <w:rFonts w:ascii="Arial" w:hAnsi="Arial" w:cs="Arial"/>
          <w:b/>
          <w:bCs/>
        </w:rPr>
        <w:tab/>
      </w:r>
      <w:r w:rsidR="00C30695"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798488" wp14:editId="36798489">
                <wp:simplePos x="0" y="0"/>
                <wp:positionH relativeFrom="column">
                  <wp:posOffset>3543300</wp:posOffset>
                </wp:positionH>
                <wp:positionV relativeFrom="paragraph">
                  <wp:posOffset>107315</wp:posOffset>
                </wp:positionV>
                <wp:extent cx="20574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313D0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45pt" to="44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wJwIAAE4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" strokeweight=".25pt">
                <v:stroke dashstyle="1 1" endcap="round"/>
              </v:line>
            </w:pict>
          </mc:Fallback>
        </mc:AlternateContent>
      </w:r>
      <w:r w:rsidR="00C30695"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79848A" wp14:editId="3679848B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0574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2FF02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6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" strokeweight=".25pt">
                <v:stroke dashstyle="1 1" endcap="round"/>
              </v:line>
            </w:pict>
          </mc:Fallback>
        </mc:AlternateContent>
      </w:r>
    </w:p>
    <w:p w14:paraId="3679846F" w14:textId="77777777" w:rsidR="00836599" w:rsidRPr="009C2ABE" w:rsidRDefault="0061390F" w:rsidP="009C2A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2ABE">
        <w:rPr>
          <w:rFonts w:ascii="Arial" w:hAnsi="Arial" w:cs="Arial"/>
        </w:rPr>
        <w:t xml:space="preserve">             </w:t>
      </w:r>
      <w:r w:rsidR="00836599" w:rsidRPr="009C2ABE">
        <w:rPr>
          <w:rFonts w:ascii="Arial" w:hAnsi="Arial" w:cs="Arial"/>
        </w:rPr>
        <w:t>(</w:t>
      </w:r>
      <w:proofErr w:type="spellStart"/>
      <w:proofErr w:type="gramStart"/>
      <w:r w:rsidR="00836599" w:rsidRPr="009C2ABE">
        <w:rPr>
          <w:rFonts w:ascii="Arial" w:hAnsi="Arial" w:cs="Arial"/>
        </w:rPr>
        <w:t>pečat</w:t>
      </w:r>
      <w:proofErr w:type="spellEnd"/>
      <w:proofErr w:type="gramEnd"/>
      <w:r w:rsidR="00AC2D57">
        <w:rPr>
          <w:rFonts w:ascii="Arial" w:hAnsi="Arial" w:cs="Arial"/>
        </w:rPr>
        <w:t xml:space="preserve"> (</w:t>
      </w:r>
      <w:proofErr w:type="spellStart"/>
      <w:r w:rsidR="00AC2D57">
        <w:rPr>
          <w:rFonts w:ascii="Arial" w:hAnsi="Arial" w:cs="Arial"/>
        </w:rPr>
        <w:t>opciono</w:t>
      </w:r>
      <w:proofErr w:type="spellEnd"/>
      <w:r w:rsidR="00AC2D57">
        <w:rPr>
          <w:rFonts w:ascii="Arial" w:hAnsi="Arial" w:cs="Arial"/>
        </w:rPr>
        <w:t>)</w:t>
      </w:r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i</w:t>
      </w:r>
      <w:proofErr w:type="spell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potpis</w:t>
      </w:r>
      <w:proofErr w:type="spellEnd"/>
      <w:r w:rsidR="00836599" w:rsidRPr="009C2ABE">
        <w:rPr>
          <w:rFonts w:ascii="Arial" w:hAnsi="Arial" w:cs="Arial"/>
        </w:rPr>
        <w:t>)                                                                              (</w:t>
      </w:r>
      <w:proofErr w:type="spellStart"/>
      <w:proofErr w:type="gramStart"/>
      <w:r w:rsidR="00836599" w:rsidRPr="009C2ABE">
        <w:rPr>
          <w:rFonts w:ascii="Arial" w:hAnsi="Arial" w:cs="Arial"/>
        </w:rPr>
        <w:t>pečat</w:t>
      </w:r>
      <w:proofErr w:type="spellEnd"/>
      <w:proofErr w:type="gram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i</w:t>
      </w:r>
      <w:proofErr w:type="spellEnd"/>
      <w:r w:rsidR="00836599" w:rsidRPr="009C2ABE">
        <w:rPr>
          <w:rFonts w:ascii="Arial" w:hAnsi="Arial" w:cs="Arial"/>
        </w:rPr>
        <w:t xml:space="preserve"> </w:t>
      </w:r>
      <w:proofErr w:type="spellStart"/>
      <w:r w:rsidR="00836599" w:rsidRPr="009C2ABE">
        <w:rPr>
          <w:rFonts w:ascii="Arial" w:hAnsi="Arial" w:cs="Arial"/>
        </w:rPr>
        <w:t>potpis</w:t>
      </w:r>
      <w:proofErr w:type="spellEnd"/>
      <w:r w:rsidR="00836599" w:rsidRPr="009C2ABE">
        <w:rPr>
          <w:rFonts w:ascii="Arial" w:hAnsi="Arial" w:cs="Arial"/>
        </w:rPr>
        <w:t xml:space="preserve">)   </w:t>
      </w:r>
    </w:p>
    <w:p w14:paraId="36798470" w14:textId="77777777" w:rsidR="00836599" w:rsidRPr="009C2ABE" w:rsidRDefault="00836599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4EC5AE69" w14:textId="77777777" w:rsidR="002A65F1" w:rsidRPr="00F8428A" w:rsidRDefault="002A65F1" w:rsidP="004916B1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</w:t>
      </w:r>
      <w:r w:rsidRPr="00F8428A">
        <w:rPr>
          <w:rFonts w:ascii="Arial" w:hAnsi="Arial" w:cs="Arial"/>
          <w:lang w:val="pl-PL"/>
        </w:rPr>
        <w:t>Ovlašćena lica za potpisivanje</w:t>
      </w:r>
    </w:p>
    <w:p w14:paraId="10C0C22C" w14:textId="77777777" w:rsidR="002A65F1" w:rsidRPr="00F8428A" w:rsidRDefault="002A65F1" w:rsidP="004916B1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Pr="00F8428A">
        <w:rPr>
          <w:rFonts w:ascii="Arial" w:hAnsi="Arial" w:cs="Arial"/>
          <w:lang w:val="pl-PL"/>
        </w:rPr>
        <w:t>prema Knjizi ovlašćenja Banke</w:t>
      </w:r>
    </w:p>
    <w:p w14:paraId="36798471" w14:textId="77777777" w:rsidR="006D42F1" w:rsidRPr="009C2ABE" w:rsidRDefault="006D42F1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lang w:val="pl-PL"/>
        </w:rPr>
      </w:pPr>
    </w:p>
    <w:p w14:paraId="36798472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it-IT"/>
        </w:rPr>
      </w:pPr>
    </w:p>
    <w:p w14:paraId="36798473" w14:textId="77777777" w:rsidR="00457F8C" w:rsidRPr="00F911F0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  <w:proofErr w:type="spellStart"/>
      <w:r w:rsidRPr="00F911F0">
        <w:rPr>
          <w:rFonts w:ascii="Arial" w:hAnsi="Arial" w:cs="Arial"/>
          <w:b/>
          <w:bCs/>
          <w:lang w:val="es-BO"/>
        </w:rPr>
        <w:t>Podaci</w:t>
      </w:r>
      <w:proofErr w:type="spellEnd"/>
      <w:r w:rsidRPr="00F911F0">
        <w:rPr>
          <w:rFonts w:ascii="Arial" w:hAnsi="Arial" w:cs="Arial"/>
          <w:b/>
          <w:bCs/>
          <w:lang w:val="es-BO"/>
        </w:rPr>
        <w:t xml:space="preserve"> za </w:t>
      </w:r>
      <w:proofErr w:type="spellStart"/>
      <w:r w:rsidRPr="00F911F0">
        <w:rPr>
          <w:rFonts w:ascii="Arial" w:hAnsi="Arial" w:cs="Arial"/>
          <w:b/>
          <w:bCs/>
          <w:lang w:val="es-BO"/>
        </w:rPr>
        <w:t>o</w:t>
      </w:r>
      <w:r w:rsidR="000829D3" w:rsidRPr="00F911F0">
        <w:rPr>
          <w:rFonts w:ascii="Arial" w:hAnsi="Arial" w:cs="Arial"/>
          <w:b/>
          <w:bCs/>
          <w:lang w:val="es-BO"/>
        </w:rPr>
        <w:t>vlašćeno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lice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za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zastupanje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F911F0">
        <w:rPr>
          <w:rFonts w:ascii="Arial" w:hAnsi="Arial" w:cs="Arial"/>
          <w:b/>
          <w:bCs/>
          <w:lang w:val="es-BO"/>
        </w:rPr>
        <w:t>K</w:t>
      </w:r>
      <w:r w:rsidR="00082676" w:rsidRPr="00F911F0">
        <w:rPr>
          <w:rFonts w:ascii="Arial" w:hAnsi="Arial" w:cs="Arial"/>
          <w:b/>
          <w:bCs/>
          <w:lang w:val="es-BO"/>
        </w:rPr>
        <w:t>orisnika</w:t>
      </w:r>
      <w:proofErr w:type="spellEnd"/>
      <w:r w:rsidR="00082676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 w:rsidRPr="00F911F0">
        <w:rPr>
          <w:rFonts w:ascii="Arial" w:hAnsi="Arial" w:cs="Arial"/>
          <w:b/>
          <w:bCs/>
          <w:lang w:val="es-BO"/>
        </w:rPr>
        <w:t>platnih</w:t>
      </w:r>
      <w:proofErr w:type="spellEnd"/>
      <w:r w:rsidR="00082676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 w:rsidRPr="00F911F0">
        <w:rPr>
          <w:rFonts w:ascii="Arial" w:hAnsi="Arial" w:cs="Arial"/>
          <w:b/>
          <w:bCs/>
          <w:lang w:val="es-BO"/>
        </w:rPr>
        <w:t>usluga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iz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rešenja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o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upisu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u registrar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kod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nadležnog</w:t>
      </w:r>
      <w:proofErr w:type="spellEnd"/>
      <w:r w:rsidR="000829D3" w:rsidRPr="00F911F0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9D3" w:rsidRPr="00F911F0">
        <w:rPr>
          <w:rFonts w:ascii="Arial" w:hAnsi="Arial" w:cs="Arial"/>
          <w:b/>
          <w:bCs/>
          <w:lang w:val="es-BO"/>
        </w:rPr>
        <w:t>organa</w:t>
      </w:r>
      <w:proofErr w:type="spellEnd"/>
      <w:r w:rsidRPr="00F911F0">
        <w:rPr>
          <w:rFonts w:ascii="Arial" w:hAnsi="Arial" w:cs="Arial"/>
          <w:b/>
          <w:bCs/>
          <w:lang w:val="es-BO"/>
        </w:rPr>
        <w:t>:</w:t>
      </w:r>
    </w:p>
    <w:p w14:paraId="36798474" w14:textId="77777777" w:rsidR="00457F8C" w:rsidRPr="009C2ABE" w:rsidRDefault="00C30695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BO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9848C" wp14:editId="3679848D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411480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EB91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pt" to="325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WGJgIAAE0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" strokeweight=".25pt">
                <v:stroke dashstyle="1 1" endcap="round"/>
              </v:line>
            </w:pict>
          </mc:Fallback>
        </mc:AlternateContent>
      </w:r>
    </w:p>
    <w:p w14:paraId="36798475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Ime, prezime, datum i mesto rođenja, funkcija</w:t>
      </w:r>
    </w:p>
    <w:p w14:paraId="36798476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9848E" wp14:editId="3679848F">
                <wp:simplePos x="0" y="0"/>
                <wp:positionH relativeFrom="column">
                  <wp:posOffset>17145</wp:posOffset>
                </wp:positionH>
                <wp:positionV relativeFrom="paragraph">
                  <wp:posOffset>140970</wp:posOffset>
                </wp:positionV>
                <wp:extent cx="41148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722EB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1pt" to="325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YuJg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" strokeweight=".25pt">
                <v:stroke dashstyle="1 1" endcap="round"/>
              </v:line>
            </w:pict>
          </mc:Fallback>
        </mc:AlternateContent>
      </w:r>
    </w:p>
    <w:p w14:paraId="36798477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Mesto i adresa stanovanja / prebivalište ili boraviše</w:t>
      </w:r>
    </w:p>
    <w:p w14:paraId="36798478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36798479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98490" wp14:editId="3679849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41148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5110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3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hJJgIAAE0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JMBG / Identifikacioni broj stranog fizičkog lica</w:t>
      </w:r>
    </w:p>
    <w:p w14:paraId="3679847A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3679847B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98492" wp14:editId="36798493">
                <wp:simplePos x="0" y="0"/>
                <wp:positionH relativeFrom="column">
                  <wp:posOffset>17145</wp:posOffset>
                </wp:positionH>
                <wp:positionV relativeFrom="paragraph">
                  <wp:posOffset>1270</wp:posOffset>
                </wp:positionV>
                <wp:extent cx="4114800" cy="0"/>
                <wp:effectExtent l="0" t="0" r="0" b="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409CB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1pt" to="32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swJg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Vrsta i broj ličnog dokumenta, datum i mesto izdavanja, naziv izdavaoca</w:t>
      </w:r>
    </w:p>
    <w:p w14:paraId="3679847C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3679847D" w14:textId="77777777" w:rsidR="004C57EF" w:rsidRDefault="004C57EF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</w:p>
    <w:p w14:paraId="3679847E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BO"/>
        </w:rPr>
      </w:pPr>
      <w:proofErr w:type="spellStart"/>
      <w:r w:rsidRPr="009C2ABE">
        <w:rPr>
          <w:rFonts w:ascii="Arial" w:hAnsi="Arial" w:cs="Arial"/>
          <w:b/>
          <w:bCs/>
          <w:lang w:val="es-BO"/>
        </w:rPr>
        <w:t>Podaci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o </w:t>
      </w:r>
      <w:proofErr w:type="spellStart"/>
      <w:r w:rsidRPr="009C2ABE">
        <w:rPr>
          <w:rFonts w:ascii="Arial" w:hAnsi="Arial" w:cs="Arial"/>
          <w:b/>
          <w:bCs/>
          <w:lang w:val="es-BO"/>
        </w:rPr>
        <w:t>licu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koje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po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ovlašćenju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otvara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račun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u </w:t>
      </w:r>
      <w:proofErr w:type="spellStart"/>
      <w:r w:rsidRPr="009C2ABE">
        <w:rPr>
          <w:rFonts w:ascii="Arial" w:hAnsi="Arial" w:cs="Arial"/>
          <w:b/>
          <w:bCs/>
          <w:lang w:val="es-BO"/>
        </w:rPr>
        <w:t>ime</w:t>
      </w:r>
      <w:proofErr w:type="spellEnd"/>
      <w:r w:rsidRPr="009C2ABE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Pr="009C2ABE">
        <w:rPr>
          <w:rFonts w:ascii="Arial" w:hAnsi="Arial" w:cs="Arial"/>
          <w:b/>
          <w:bCs/>
          <w:lang w:val="es-BO"/>
        </w:rPr>
        <w:t>K</w:t>
      </w:r>
      <w:r w:rsidR="00082676">
        <w:rPr>
          <w:rFonts w:ascii="Arial" w:hAnsi="Arial" w:cs="Arial"/>
          <w:b/>
          <w:bCs/>
          <w:lang w:val="es-BO"/>
        </w:rPr>
        <w:t>orisnika</w:t>
      </w:r>
      <w:proofErr w:type="spellEnd"/>
      <w:r w:rsidR="00082676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>
        <w:rPr>
          <w:rFonts w:ascii="Arial" w:hAnsi="Arial" w:cs="Arial"/>
          <w:b/>
          <w:bCs/>
          <w:lang w:val="es-BO"/>
        </w:rPr>
        <w:t>platnih</w:t>
      </w:r>
      <w:proofErr w:type="spellEnd"/>
      <w:r w:rsidR="00082676">
        <w:rPr>
          <w:rFonts w:ascii="Arial" w:hAnsi="Arial" w:cs="Arial"/>
          <w:b/>
          <w:bCs/>
          <w:lang w:val="es-BO"/>
        </w:rPr>
        <w:t xml:space="preserve"> </w:t>
      </w:r>
      <w:proofErr w:type="spellStart"/>
      <w:r w:rsidR="00082676">
        <w:rPr>
          <w:rFonts w:ascii="Arial" w:hAnsi="Arial" w:cs="Arial"/>
          <w:b/>
          <w:bCs/>
          <w:lang w:val="es-BO"/>
        </w:rPr>
        <w:t>usluga</w:t>
      </w:r>
      <w:proofErr w:type="spellEnd"/>
      <w:r w:rsidRPr="009C2ABE">
        <w:rPr>
          <w:rFonts w:ascii="Arial" w:hAnsi="Arial" w:cs="Arial"/>
          <w:b/>
          <w:bCs/>
          <w:lang w:val="es-BO"/>
        </w:rPr>
        <w:t>:</w:t>
      </w:r>
    </w:p>
    <w:p w14:paraId="3679847F" w14:textId="77777777" w:rsidR="00457F8C" w:rsidRPr="009C2ABE" w:rsidRDefault="00457F8C" w:rsidP="009C2AB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BO"/>
        </w:rPr>
      </w:pPr>
      <w:r w:rsidRPr="009C2ABE">
        <w:rPr>
          <w:rFonts w:ascii="Arial" w:hAnsi="Arial" w:cs="Arial"/>
          <w:bCs/>
          <w:lang w:val="es-BO"/>
        </w:rPr>
        <w:t xml:space="preserve"> </w:t>
      </w:r>
    </w:p>
    <w:p w14:paraId="36798480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8494" wp14:editId="36798495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41148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D5E5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325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/iJgIAAE0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Ime, prezime, datum i mesto rođenja, funkcija</w:t>
      </w:r>
    </w:p>
    <w:p w14:paraId="36798481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798496" wp14:editId="36798497">
                <wp:simplePos x="0" y="0"/>
                <wp:positionH relativeFrom="column">
                  <wp:posOffset>17145</wp:posOffset>
                </wp:positionH>
                <wp:positionV relativeFrom="paragraph">
                  <wp:posOffset>137160</wp:posOffset>
                </wp:positionV>
                <wp:extent cx="4114800" cy="0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EB73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8pt" to="325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 xml:space="preserve"> </w:t>
      </w:r>
    </w:p>
    <w:p w14:paraId="36798482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Mesto i adresa stanovanja / prebivalište ili boraviše</w:t>
      </w:r>
    </w:p>
    <w:p w14:paraId="36798483" w14:textId="77777777" w:rsidR="00457F8C" w:rsidRPr="009C2ABE" w:rsidRDefault="00C30695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98498" wp14:editId="36798499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411480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239A4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05pt" to="325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MBJg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 xml:space="preserve"> </w:t>
      </w:r>
    </w:p>
    <w:p w14:paraId="36798484" w14:textId="77777777" w:rsidR="00457F8C" w:rsidRPr="009C2ABE" w:rsidRDefault="00457F8C" w:rsidP="009C2ABE">
      <w:pPr>
        <w:rPr>
          <w:rFonts w:ascii="Arial" w:hAnsi="Arial" w:cs="Arial"/>
          <w:lang w:val="pt-BR"/>
        </w:rPr>
      </w:pPr>
      <w:r w:rsidRPr="009C2ABE">
        <w:rPr>
          <w:rFonts w:ascii="Arial" w:hAnsi="Arial" w:cs="Arial"/>
          <w:lang w:val="pt-BR"/>
        </w:rPr>
        <w:t>JMBG / Identifikacioni broj stranog fizičkog lica</w:t>
      </w:r>
    </w:p>
    <w:p w14:paraId="36798485" w14:textId="77777777" w:rsidR="00457F8C" w:rsidRPr="009C2ABE" w:rsidRDefault="00457F8C" w:rsidP="009C2ABE">
      <w:pPr>
        <w:rPr>
          <w:rFonts w:ascii="Arial" w:hAnsi="Arial" w:cs="Arial"/>
          <w:lang w:val="pt-BR"/>
        </w:rPr>
      </w:pPr>
    </w:p>
    <w:p w14:paraId="36798486" w14:textId="77777777" w:rsidR="00457F8C" w:rsidRPr="009C2ABE" w:rsidRDefault="00C30695" w:rsidP="009C2ABE">
      <w:pPr>
        <w:rPr>
          <w:rFonts w:ascii="Arial" w:hAnsi="Arial" w:cs="Arial"/>
          <w:lang w:val="it-IT"/>
        </w:rPr>
      </w:pPr>
      <w:r w:rsidRPr="009C2ABE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9849A" wp14:editId="3679849B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41148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A0CB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5pt" to="325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bzJQIAAE0EAAAOAAAAZHJzL2Uyb0RvYy54bWysVMGO2yAQvVfqPyDuie2sm2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" strokeweight=".25pt">
                <v:stroke dashstyle="1 1" endcap="round"/>
              </v:line>
            </w:pict>
          </mc:Fallback>
        </mc:AlternateContent>
      </w:r>
      <w:r w:rsidR="00457F8C" w:rsidRPr="009C2ABE">
        <w:rPr>
          <w:rFonts w:ascii="Arial" w:hAnsi="Arial" w:cs="Arial"/>
          <w:lang w:val="pt-BR"/>
        </w:rPr>
        <w:t>Vrsta i broj ličnog dokumenta, datum i mesto izdavanja, naziv izdavaoca</w:t>
      </w:r>
    </w:p>
    <w:p w14:paraId="36798487" w14:textId="77777777" w:rsidR="0024268E" w:rsidRPr="009C2ABE" w:rsidRDefault="0024268E" w:rsidP="009C2A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pl-PL"/>
        </w:rPr>
      </w:pPr>
    </w:p>
    <w:sectPr w:rsidR="0024268E" w:rsidRPr="009C2ABE" w:rsidSect="00F24982">
      <w:headerReference w:type="default" r:id="rId13"/>
      <w:footerReference w:type="default" r:id="rId14"/>
      <w:pgSz w:w="11906" w:h="16838" w:code="9"/>
      <w:pgMar w:top="1418" w:right="1134" w:bottom="1191" w:left="1418" w:header="510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C2F2" w14:textId="77777777" w:rsidR="00544272" w:rsidRDefault="00544272">
      <w:r>
        <w:separator/>
      </w:r>
    </w:p>
  </w:endnote>
  <w:endnote w:type="continuationSeparator" w:id="0">
    <w:p w14:paraId="0C18E25C" w14:textId="77777777" w:rsidR="00544272" w:rsidRDefault="005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16"/>
      <w:tblW w:w="100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604"/>
      <w:gridCol w:w="3094"/>
    </w:tblGrid>
    <w:tr w:rsidR="00196E0A" w:rsidRPr="009D219E" w14:paraId="367984A7" w14:textId="77777777" w:rsidTr="00387B14">
      <w:trPr>
        <w:trHeight w:val="501"/>
      </w:trPr>
      <w:tc>
        <w:tcPr>
          <w:tcW w:w="3331" w:type="dxa"/>
          <w:vAlign w:val="center"/>
        </w:tcPr>
        <w:p w14:paraId="367984A4" w14:textId="2DC56B62" w:rsidR="00196E0A" w:rsidRPr="00BE32CD" w:rsidRDefault="003F5EDE" w:rsidP="00B97DED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3F5EDE">
            <w:rPr>
              <w:rFonts w:ascii="Arial" w:hAnsi="Arial" w:cs="Arial"/>
              <w:sz w:val="18"/>
              <w:szCs w:val="18"/>
            </w:rPr>
            <w:t>Šifra</w:t>
          </w:r>
          <w:proofErr w:type="spellEnd"/>
          <w:r w:rsidRPr="003F5EDE">
            <w:rPr>
              <w:rFonts w:ascii="Arial" w:hAnsi="Arial" w:cs="Arial"/>
              <w:sz w:val="18"/>
              <w:szCs w:val="18"/>
            </w:rPr>
            <w:t xml:space="preserve"> BIB. (11.6.0.0).KU.134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921D9F">
            <w:rPr>
              <w:rFonts w:ascii="Arial" w:hAnsi="Arial" w:cs="Arial"/>
              <w:sz w:val="18"/>
              <w:szCs w:val="18"/>
            </w:rPr>
            <w:t>– OBR. 15</w:t>
          </w:r>
        </w:p>
      </w:tc>
      <w:tc>
        <w:tcPr>
          <w:tcW w:w="3604" w:type="dxa"/>
          <w:vAlign w:val="center"/>
        </w:tcPr>
        <w:p w14:paraId="367984A5" w14:textId="77777777" w:rsidR="00196E0A" w:rsidRDefault="00196E0A" w:rsidP="00466167">
          <w:pPr>
            <w:jc w:val="center"/>
          </w:pPr>
        </w:p>
      </w:tc>
      <w:tc>
        <w:tcPr>
          <w:tcW w:w="3094" w:type="dxa"/>
          <w:vAlign w:val="center"/>
        </w:tcPr>
        <w:p w14:paraId="367984A6" w14:textId="0215338E" w:rsidR="00196E0A" w:rsidRDefault="00196E0A" w:rsidP="00921D9F">
          <w:pPr>
            <w:jc w:val="right"/>
          </w:pP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Strana </w: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instrText>page</w:instrTex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916B1">
            <w:rPr>
              <w:rFonts w:ascii="Arial" w:hAnsi="Arial" w:cs="Arial"/>
              <w:noProof/>
              <w:color w:val="000000"/>
              <w:sz w:val="18"/>
              <w:szCs w:val="18"/>
              <w:lang w:val="it-IT"/>
            </w:rPr>
            <w:t>4</w:t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Pr="00204B5D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/ </w:t>
          </w:r>
          <w:r w:rsidR="00921D9F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="00921D9F">
            <w:rPr>
              <w:rFonts w:ascii="Arial" w:hAnsi="Arial" w:cs="Arial"/>
              <w:color w:val="000000"/>
              <w:sz w:val="18"/>
              <w:szCs w:val="18"/>
            </w:rPr>
            <w:instrText xml:space="preserve"> NUMPAGES  </w:instrText>
          </w:r>
          <w:r w:rsidR="00921D9F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4916B1">
            <w:rPr>
              <w:rFonts w:ascii="Arial" w:hAnsi="Arial" w:cs="Arial"/>
              <w:noProof/>
              <w:color w:val="000000"/>
              <w:sz w:val="18"/>
              <w:szCs w:val="18"/>
            </w:rPr>
            <w:t>4</w:t>
          </w:r>
          <w:r w:rsidR="00921D9F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  <w:r w:rsidR="00921D9F" w:rsidRPr="00204B5D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Pr="00204B5D">
            <w:rPr>
              <w:rFonts w:ascii="Arial" w:hAnsi="Arial" w:cs="Arial"/>
              <w:color w:val="000000"/>
              <w:sz w:val="18"/>
              <w:szCs w:val="18"/>
              <w:lang w:val="it-IT"/>
            </w:rPr>
            <w:t xml:space="preserve"> </w:t>
          </w:r>
          <w:r w:rsidRPr="00204B5D">
            <w:rPr>
              <w:rFonts w:ascii="Arial" w:hAnsi="Arial" w:cs="Arial"/>
              <w:sz w:val="16"/>
              <w:szCs w:val="16"/>
              <w:lang w:val="sr-Latn-CS"/>
            </w:rPr>
            <w:t xml:space="preserve">                                                              </w:t>
          </w:r>
        </w:p>
      </w:tc>
    </w:tr>
  </w:tbl>
  <w:p w14:paraId="367984A8" w14:textId="77777777" w:rsidR="00196E0A" w:rsidRDefault="0019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D9B2" w14:textId="77777777" w:rsidR="00544272" w:rsidRDefault="00544272">
      <w:r>
        <w:separator/>
      </w:r>
    </w:p>
  </w:footnote>
  <w:footnote w:type="continuationSeparator" w:id="0">
    <w:p w14:paraId="0F1DE8EC" w14:textId="77777777" w:rsidR="00544272" w:rsidRDefault="0054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3799"/>
      <w:gridCol w:w="5557"/>
    </w:tblGrid>
    <w:tr w:rsidR="00196E0A" w14:paraId="367984A2" w14:textId="77777777">
      <w:trPr>
        <w:cantSplit/>
        <w:trHeight w:hRule="exact" w:val="567"/>
      </w:trPr>
      <w:tc>
        <w:tcPr>
          <w:tcW w:w="3799" w:type="dxa"/>
          <w:tcBorders>
            <w:bottom w:val="single" w:sz="12" w:space="0" w:color="auto"/>
          </w:tcBorders>
        </w:tcPr>
        <w:p w14:paraId="367984A0" w14:textId="77777777" w:rsidR="00196E0A" w:rsidRDefault="00C30695" w:rsidP="006B3F59">
          <w:pPr>
            <w:pStyle w:val="Header"/>
            <w:rPr>
              <w:sz w:val="24"/>
            </w:rPr>
          </w:pPr>
          <w:r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 wp14:anchorId="367984A9" wp14:editId="367984AA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1673225" cy="218440"/>
                <wp:effectExtent l="0" t="0" r="0" b="0"/>
                <wp:wrapNone/>
                <wp:docPr id="5" name="Picture 5" descr="73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73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2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6E0A">
            <w:rPr>
              <w:color w:val="000000"/>
              <w:sz w:val="18"/>
              <w:szCs w:val="18"/>
            </w:rPr>
            <w:t xml:space="preserve">                                                                       </w:t>
          </w:r>
        </w:p>
      </w:tc>
      <w:tc>
        <w:tcPr>
          <w:tcW w:w="5557" w:type="dxa"/>
          <w:tcBorders>
            <w:bottom w:val="single" w:sz="12" w:space="0" w:color="auto"/>
          </w:tcBorders>
          <w:vAlign w:val="bottom"/>
        </w:tcPr>
        <w:p w14:paraId="367984A1" w14:textId="77777777" w:rsidR="00196E0A" w:rsidRPr="00152F17" w:rsidRDefault="00196E0A" w:rsidP="00AE34B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367984A3" w14:textId="77777777" w:rsidR="00196E0A" w:rsidRPr="00E359CD" w:rsidRDefault="00196E0A" w:rsidP="00501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FA9"/>
    <w:multiLevelType w:val="hybridMultilevel"/>
    <w:tmpl w:val="75ACD8EC"/>
    <w:lvl w:ilvl="0" w:tplc="143CA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755E6"/>
    <w:multiLevelType w:val="hybridMultilevel"/>
    <w:tmpl w:val="479A6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4D63"/>
    <w:multiLevelType w:val="hybridMultilevel"/>
    <w:tmpl w:val="20EC6DE2"/>
    <w:lvl w:ilvl="0" w:tplc="08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5A04EF2"/>
    <w:multiLevelType w:val="hybridMultilevel"/>
    <w:tmpl w:val="C9F2C6A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385740"/>
    <w:multiLevelType w:val="hybridMultilevel"/>
    <w:tmpl w:val="F7B0BC00"/>
    <w:lvl w:ilvl="0" w:tplc="7E786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091"/>
    <w:multiLevelType w:val="hybridMultilevel"/>
    <w:tmpl w:val="01D487B4"/>
    <w:lvl w:ilvl="0" w:tplc="FF60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376"/>
    <w:multiLevelType w:val="multilevel"/>
    <w:tmpl w:val="1CD8EEE2"/>
    <w:lvl w:ilvl="0">
      <w:start w:val="1"/>
      <w:numFmt w:val="decimal"/>
      <w:pStyle w:val="FirstLine"/>
      <w:isLgl/>
      <w:lvlText w:val="(%1)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  <w:color w:val="auto"/>
      </w:rPr>
    </w:lvl>
    <w:lvl w:ilvl="3">
      <w:start w:val="1"/>
      <w:numFmt w:val="bullet"/>
      <w:lvlText w:val="▫"/>
      <w:lvlJc w:val="left"/>
      <w:pPr>
        <w:ind w:left="1440" w:hanging="363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803" w:hanging="363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7" w15:restartNumberingAfterBreak="0">
    <w:nsid w:val="27245173"/>
    <w:multiLevelType w:val="hybridMultilevel"/>
    <w:tmpl w:val="F03CC380"/>
    <w:lvl w:ilvl="0" w:tplc="C8B2F5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57BB5"/>
    <w:multiLevelType w:val="hybridMultilevel"/>
    <w:tmpl w:val="1FD8162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34458"/>
    <w:multiLevelType w:val="hybridMultilevel"/>
    <w:tmpl w:val="4C98B4F0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71B9"/>
    <w:multiLevelType w:val="hybridMultilevel"/>
    <w:tmpl w:val="45D0C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04F3"/>
    <w:multiLevelType w:val="hybridMultilevel"/>
    <w:tmpl w:val="3F5AD276"/>
    <w:lvl w:ilvl="0" w:tplc="70B2BB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CA"/>
    <w:multiLevelType w:val="hybridMultilevel"/>
    <w:tmpl w:val="97C026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8FC"/>
    <w:multiLevelType w:val="hybridMultilevel"/>
    <w:tmpl w:val="17F0BCAC"/>
    <w:lvl w:ilvl="0" w:tplc="3C7CF4CE">
      <w:start w:val="4"/>
      <w:numFmt w:val="bullet"/>
      <w:lvlText w:val="-"/>
      <w:lvlJc w:val="left"/>
      <w:pPr>
        <w:tabs>
          <w:tab w:val="num" w:pos="-1058"/>
        </w:tabs>
        <w:ind w:left="-1058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41616E7F"/>
    <w:multiLevelType w:val="hybridMultilevel"/>
    <w:tmpl w:val="3FFC209A"/>
    <w:lvl w:ilvl="0" w:tplc="6BECC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DB9"/>
    <w:multiLevelType w:val="hybridMultilevel"/>
    <w:tmpl w:val="6C8E1E0A"/>
    <w:lvl w:ilvl="0" w:tplc="4B2AF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B66C7"/>
    <w:multiLevelType w:val="hybridMultilevel"/>
    <w:tmpl w:val="5C520C26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03D14"/>
    <w:multiLevelType w:val="multilevel"/>
    <w:tmpl w:val="B9EC0C98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"/>
        </w:tabs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1"/>
        </w:tabs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51"/>
        </w:tabs>
        <w:ind w:left="1451" w:hanging="2160"/>
      </w:pPr>
      <w:rPr>
        <w:rFonts w:hint="default"/>
      </w:rPr>
    </w:lvl>
  </w:abstractNum>
  <w:abstractNum w:abstractNumId="18" w15:restartNumberingAfterBreak="0">
    <w:nsid w:val="4F0831BF"/>
    <w:multiLevelType w:val="multilevel"/>
    <w:tmpl w:val="30E647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726250"/>
    <w:multiLevelType w:val="multilevel"/>
    <w:tmpl w:val="B2E6B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2012D22"/>
    <w:multiLevelType w:val="hybridMultilevel"/>
    <w:tmpl w:val="4CBA0A24"/>
    <w:lvl w:ilvl="0" w:tplc="081A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014B3"/>
    <w:multiLevelType w:val="hybridMultilevel"/>
    <w:tmpl w:val="4170F6B8"/>
    <w:lvl w:ilvl="0" w:tplc="3C7CF4CE">
      <w:start w:val="4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53983997"/>
    <w:multiLevelType w:val="hybridMultilevel"/>
    <w:tmpl w:val="118A2C40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2613A"/>
    <w:multiLevelType w:val="hybridMultilevel"/>
    <w:tmpl w:val="3D32FCBA"/>
    <w:lvl w:ilvl="0" w:tplc="FA4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4E0D"/>
    <w:multiLevelType w:val="hybridMultilevel"/>
    <w:tmpl w:val="3B6E3FDC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F11BA"/>
    <w:multiLevelType w:val="hybridMultilevel"/>
    <w:tmpl w:val="5BA8A63A"/>
    <w:lvl w:ilvl="0" w:tplc="CEB0DE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49DC"/>
    <w:multiLevelType w:val="hybridMultilevel"/>
    <w:tmpl w:val="24AC2624"/>
    <w:lvl w:ilvl="0" w:tplc="C3AC1A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62590"/>
    <w:multiLevelType w:val="hybridMultilevel"/>
    <w:tmpl w:val="5F4E9D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A0EBA"/>
    <w:multiLevelType w:val="hybridMultilevel"/>
    <w:tmpl w:val="A68A708C"/>
    <w:lvl w:ilvl="0" w:tplc="2E8E43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9" w15:restartNumberingAfterBreak="0">
    <w:nsid w:val="6FE62955"/>
    <w:multiLevelType w:val="multilevel"/>
    <w:tmpl w:val="FDA66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E504B"/>
    <w:multiLevelType w:val="hybridMultilevel"/>
    <w:tmpl w:val="4292386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0EB2A11"/>
    <w:multiLevelType w:val="hybridMultilevel"/>
    <w:tmpl w:val="A19A05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03504"/>
    <w:multiLevelType w:val="hybridMultilevel"/>
    <w:tmpl w:val="0EA06DB0"/>
    <w:lvl w:ilvl="0" w:tplc="7CB0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049AD"/>
    <w:multiLevelType w:val="hybridMultilevel"/>
    <w:tmpl w:val="FCF4C2A6"/>
    <w:lvl w:ilvl="0" w:tplc="9F90D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1211D"/>
    <w:multiLevelType w:val="hybridMultilevel"/>
    <w:tmpl w:val="FDA66F78"/>
    <w:lvl w:ilvl="0" w:tplc="5568C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A6F53"/>
    <w:multiLevelType w:val="hybridMultilevel"/>
    <w:tmpl w:val="FCF4C2A6"/>
    <w:lvl w:ilvl="0" w:tplc="9F90D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F6929"/>
    <w:multiLevelType w:val="multilevel"/>
    <w:tmpl w:val="1E3423E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 w15:restartNumberingAfterBreak="0">
    <w:nsid w:val="7C60453F"/>
    <w:multiLevelType w:val="hybridMultilevel"/>
    <w:tmpl w:val="1EC6FB16"/>
    <w:lvl w:ilvl="0" w:tplc="FF60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059B"/>
    <w:multiLevelType w:val="hybridMultilevel"/>
    <w:tmpl w:val="76CE211E"/>
    <w:lvl w:ilvl="0" w:tplc="7CB00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80BE0"/>
    <w:multiLevelType w:val="multilevel"/>
    <w:tmpl w:val="AE7A184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12"/>
  </w:num>
  <w:num w:numId="4">
    <w:abstractNumId w:val="37"/>
  </w:num>
  <w:num w:numId="5">
    <w:abstractNumId w:val="5"/>
  </w:num>
  <w:num w:numId="6">
    <w:abstractNumId w:val="38"/>
  </w:num>
  <w:num w:numId="7">
    <w:abstractNumId w:val="10"/>
  </w:num>
  <w:num w:numId="8">
    <w:abstractNumId w:val="0"/>
  </w:num>
  <w:num w:numId="9">
    <w:abstractNumId w:val="32"/>
  </w:num>
  <w:num w:numId="10">
    <w:abstractNumId w:val="18"/>
  </w:num>
  <w:num w:numId="11">
    <w:abstractNumId w:val="16"/>
  </w:num>
  <w:num w:numId="12">
    <w:abstractNumId w:val="22"/>
  </w:num>
  <w:num w:numId="13">
    <w:abstractNumId w:val="34"/>
  </w:num>
  <w:num w:numId="14">
    <w:abstractNumId w:val="29"/>
  </w:num>
  <w:num w:numId="15">
    <w:abstractNumId w:val="24"/>
  </w:num>
  <w:num w:numId="16">
    <w:abstractNumId w:val="9"/>
  </w:num>
  <w:num w:numId="17">
    <w:abstractNumId w:val="3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</w:num>
  <w:num w:numId="21">
    <w:abstractNumId w:val="4"/>
  </w:num>
  <w:num w:numId="22">
    <w:abstractNumId w:val="23"/>
  </w:num>
  <w:num w:numId="23">
    <w:abstractNumId w:val="8"/>
  </w:num>
  <w:num w:numId="24">
    <w:abstractNumId w:val="17"/>
  </w:num>
  <w:num w:numId="25">
    <w:abstractNumId w:val="2"/>
  </w:num>
  <w:num w:numId="26">
    <w:abstractNumId w:val="31"/>
  </w:num>
  <w:num w:numId="27">
    <w:abstractNumId w:val="21"/>
  </w:num>
  <w:num w:numId="28">
    <w:abstractNumId w:val="13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7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9"/>
  </w:num>
  <w:num w:numId="35">
    <w:abstractNumId w:val="1"/>
  </w:num>
  <w:num w:numId="36">
    <w:abstractNumId w:val="14"/>
  </w:num>
  <w:num w:numId="37">
    <w:abstractNumId w:val="3"/>
  </w:num>
  <w:num w:numId="38">
    <w:abstractNumId w:val="6"/>
  </w:num>
  <w:num w:numId="39">
    <w:abstractNumId w:val="20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9"/>
    <w:rsid w:val="00000D28"/>
    <w:rsid w:val="00000FCE"/>
    <w:rsid w:val="0000299F"/>
    <w:rsid w:val="00003E4E"/>
    <w:rsid w:val="00011C4E"/>
    <w:rsid w:val="00013B63"/>
    <w:rsid w:val="00020772"/>
    <w:rsid w:val="00025375"/>
    <w:rsid w:val="000264D4"/>
    <w:rsid w:val="00030AE0"/>
    <w:rsid w:val="0003288B"/>
    <w:rsid w:val="000348C8"/>
    <w:rsid w:val="00043588"/>
    <w:rsid w:val="00050278"/>
    <w:rsid w:val="00053AE2"/>
    <w:rsid w:val="0005648E"/>
    <w:rsid w:val="00082676"/>
    <w:rsid w:val="000829D3"/>
    <w:rsid w:val="0008607F"/>
    <w:rsid w:val="000864C2"/>
    <w:rsid w:val="00091B23"/>
    <w:rsid w:val="00092C40"/>
    <w:rsid w:val="000934F6"/>
    <w:rsid w:val="000A572D"/>
    <w:rsid w:val="000B155F"/>
    <w:rsid w:val="000B1B5A"/>
    <w:rsid w:val="000C0F97"/>
    <w:rsid w:val="000C1B5A"/>
    <w:rsid w:val="000C2C0B"/>
    <w:rsid w:val="000C3009"/>
    <w:rsid w:val="000C4ED0"/>
    <w:rsid w:val="000C5F57"/>
    <w:rsid w:val="000C6147"/>
    <w:rsid w:val="000C7E22"/>
    <w:rsid w:val="000D0BC1"/>
    <w:rsid w:val="000D1C5C"/>
    <w:rsid w:val="000D5C46"/>
    <w:rsid w:val="000E3827"/>
    <w:rsid w:val="000E4060"/>
    <w:rsid w:val="000E472B"/>
    <w:rsid w:val="000E5A16"/>
    <w:rsid w:val="000E650B"/>
    <w:rsid w:val="000F2F6D"/>
    <w:rsid w:val="000F3492"/>
    <w:rsid w:val="000F3FEC"/>
    <w:rsid w:val="00107280"/>
    <w:rsid w:val="001139F8"/>
    <w:rsid w:val="00116851"/>
    <w:rsid w:val="001255D2"/>
    <w:rsid w:val="00134294"/>
    <w:rsid w:val="00135102"/>
    <w:rsid w:val="00143411"/>
    <w:rsid w:val="00144685"/>
    <w:rsid w:val="00144C66"/>
    <w:rsid w:val="001452A2"/>
    <w:rsid w:val="00151F00"/>
    <w:rsid w:val="00152F17"/>
    <w:rsid w:val="00154041"/>
    <w:rsid w:val="001542B7"/>
    <w:rsid w:val="001640B9"/>
    <w:rsid w:val="00166DAB"/>
    <w:rsid w:val="00170D3A"/>
    <w:rsid w:val="00177374"/>
    <w:rsid w:val="00182722"/>
    <w:rsid w:val="00183A67"/>
    <w:rsid w:val="001955EE"/>
    <w:rsid w:val="00196C5E"/>
    <w:rsid w:val="00196E0A"/>
    <w:rsid w:val="001A7BEF"/>
    <w:rsid w:val="001B104D"/>
    <w:rsid w:val="001B2F4F"/>
    <w:rsid w:val="001B34C5"/>
    <w:rsid w:val="001B4008"/>
    <w:rsid w:val="001B5DE4"/>
    <w:rsid w:val="001C05DF"/>
    <w:rsid w:val="001C16EC"/>
    <w:rsid w:val="001C3702"/>
    <w:rsid w:val="001C5066"/>
    <w:rsid w:val="001C74FC"/>
    <w:rsid w:val="001C7CDE"/>
    <w:rsid w:val="001D2231"/>
    <w:rsid w:val="001E1BC4"/>
    <w:rsid w:val="001E3A32"/>
    <w:rsid w:val="001E5BD2"/>
    <w:rsid w:val="001E70E7"/>
    <w:rsid w:val="001E7562"/>
    <w:rsid w:val="001F1EA8"/>
    <w:rsid w:val="001F2940"/>
    <w:rsid w:val="001F43AF"/>
    <w:rsid w:val="001F6B6A"/>
    <w:rsid w:val="002004A9"/>
    <w:rsid w:val="00204AC1"/>
    <w:rsid w:val="00206588"/>
    <w:rsid w:val="00206713"/>
    <w:rsid w:val="002077CE"/>
    <w:rsid w:val="00207FBA"/>
    <w:rsid w:val="00211A1F"/>
    <w:rsid w:val="00215F82"/>
    <w:rsid w:val="002204EE"/>
    <w:rsid w:val="0022230F"/>
    <w:rsid w:val="00230486"/>
    <w:rsid w:val="00231B0A"/>
    <w:rsid w:val="00232591"/>
    <w:rsid w:val="00232EEE"/>
    <w:rsid w:val="002343BF"/>
    <w:rsid w:val="002370F4"/>
    <w:rsid w:val="002417F4"/>
    <w:rsid w:val="0024268E"/>
    <w:rsid w:val="00242898"/>
    <w:rsid w:val="00242E3F"/>
    <w:rsid w:val="00245150"/>
    <w:rsid w:val="002507F7"/>
    <w:rsid w:val="00251022"/>
    <w:rsid w:val="00251ECF"/>
    <w:rsid w:val="00254C5E"/>
    <w:rsid w:val="002561A7"/>
    <w:rsid w:val="00256C08"/>
    <w:rsid w:val="00261562"/>
    <w:rsid w:val="00274725"/>
    <w:rsid w:val="00276F86"/>
    <w:rsid w:val="00281851"/>
    <w:rsid w:val="00287662"/>
    <w:rsid w:val="00290588"/>
    <w:rsid w:val="0029297F"/>
    <w:rsid w:val="0029709C"/>
    <w:rsid w:val="002972C4"/>
    <w:rsid w:val="002974BA"/>
    <w:rsid w:val="002A2F42"/>
    <w:rsid w:val="002A56E5"/>
    <w:rsid w:val="002A65F1"/>
    <w:rsid w:val="002B05FE"/>
    <w:rsid w:val="002B1CE4"/>
    <w:rsid w:val="002B5A94"/>
    <w:rsid w:val="002B6F15"/>
    <w:rsid w:val="002C21A8"/>
    <w:rsid w:val="002C7299"/>
    <w:rsid w:val="002D2456"/>
    <w:rsid w:val="002D2F71"/>
    <w:rsid w:val="002D452D"/>
    <w:rsid w:val="002D785D"/>
    <w:rsid w:val="002E0A83"/>
    <w:rsid w:val="002E0DA3"/>
    <w:rsid w:val="002E2486"/>
    <w:rsid w:val="002E4978"/>
    <w:rsid w:val="002E5212"/>
    <w:rsid w:val="002E53B4"/>
    <w:rsid w:val="002F3FD6"/>
    <w:rsid w:val="002F718E"/>
    <w:rsid w:val="00303D21"/>
    <w:rsid w:val="00304AD0"/>
    <w:rsid w:val="003143F2"/>
    <w:rsid w:val="0031519F"/>
    <w:rsid w:val="0031719A"/>
    <w:rsid w:val="00317CC4"/>
    <w:rsid w:val="003241BE"/>
    <w:rsid w:val="00325883"/>
    <w:rsid w:val="0032612C"/>
    <w:rsid w:val="0033367B"/>
    <w:rsid w:val="003419D5"/>
    <w:rsid w:val="00351363"/>
    <w:rsid w:val="00352979"/>
    <w:rsid w:val="00352F77"/>
    <w:rsid w:val="00355B47"/>
    <w:rsid w:val="00356A97"/>
    <w:rsid w:val="00356D37"/>
    <w:rsid w:val="00357430"/>
    <w:rsid w:val="00362562"/>
    <w:rsid w:val="00364989"/>
    <w:rsid w:val="0036589D"/>
    <w:rsid w:val="00366AE0"/>
    <w:rsid w:val="00370A3A"/>
    <w:rsid w:val="00370B3E"/>
    <w:rsid w:val="003714FD"/>
    <w:rsid w:val="00374284"/>
    <w:rsid w:val="00374964"/>
    <w:rsid w:val="00375605"/>
    <w:rsid w:val="00377927"/>
    <w:rsid w:val="003802BA"/>
    <w:rsid w:val="0038463A"/>
    <w:rsid w:val="00384DF2"/>
    <w:rsid w:val="00385EF3"/>
    <w:rsid w:val="00387B00"/>
    <w:rsid w:val="00387B14"/>
    <w:rsid w:val="00390384"/>
    <w:rsid w:val="003925F4"/>
    <w:rsid w:val="0039313F"/>
    <w:rsid w:val="0039512E"/>
    <w:rsid w:val="003A447F"/>
    <w:rsid w:val="003A7DC6"/>
    <w:rsid w:val="003B48F4"/>
    <w:rsid w:val="003B7C1B"/>
    <w:rsid w:val="003C1150"/>
    <w:rsid w:val="003C13FE"/>
    <w:rsid w:val="003C363C"/>
    <w:rsid w:val="003C434E"/>
    <w:rsid w:val="003D0E4F"/>
    <w:rsid w:val="003D599B"/>
    <w:rsid w:val="003E0D64"/>
    <w:rsid w:val="003F156F"/>
    <w:rsid w:val="003F3045"/>
    <w:rsid w:val="003F5EDE"/>
    <w:rsid w:val="00400BEB"/>
    <w:rsid w:val="004109B1"/>
    <w:rsid w:val="00411E70"/>
    <w:rsid w:val="00411EF7"/>
    <w:rsid w:val="0041631B"/>
    <w:rsid w:val="00420FA4"/>
    <w:rsid w:val="004254F8"/>
    <w:rsid w:val="00433BDF"/>
    <w:rsid w:val="0043485E"/>
    <w:rsid w:val="004406ED"/>
    <w:rsid w:val="00440934"/>
    <w:rsid w:val="004451F5"/>
    <w:rsid w:val="00445FBB"/>
    <w:rsid w:val="00446A1C"/>
    <w:rsid w:val="00450F9A"/>
    <w:rsid w:val="004553AD"/>
    <w:rsid w:val="00455528"/>
    <w:rsid w:val="004564BF"/>
    <w:rsid w:val="00457F8C"/>
    <w:rsid w:val="00457FAE"/>
    <w:rsid w:val="00460A70"/>
    <w:rsid w:val="0046363D"/>
    <w:rsid w:val="00464B1A"/>
    <w:rsid w:val="00466167"/>
    <w:rsid w:val="004670F9"/>
    <w:rsid w:val="0046778F"/>
    <w:rsid w:val="004727D1"/>
    <w:rsid w:val="004745D3"/>
    <w:rsid w:val="00475025"/>
    <w:rsid w:val="00475ACD"/>
    <w:rsid w:val="004776E2"/>
    <w:rsid w:val="00480B6E"/>
    <w:rsid w:val="00484EAB"/>
    <w:rsid w:val="004916B1"/>
    <w:rsid w:val="004924CE"/>
    <w:rsid w:val="00495841"/>
    <w:rsid w:val="0049684B"/>
    <w:rsid w:val="00496E2F"/>
    <w:rsid w:val="004A3570"/>
    <w:rsid w:val="004A694A"/>
    <w:rsid w:val="004A751E"/>
    <w:rsid w:val="004A7D98"/>
    <w:rsid w:val="004B0592"/>
    <w:rsid w:val="004B3526"/>
    <w:rsid w:val="004B39F4"/>
    <w:rsid w:val="004B6EA4"/>
    <w:rsid w:val="004C3582"/>
    <w:rsid w:val="004C57EF"/>
    <w:rsid w:val="004C6E4B"/>
    <w:rsid w:val="004C7E4B"/>
    <w:rsid w:val="004C7E53"/>
    <w:rsid w:val="004D0223"/>
    <w:rsid w:val="004D0E0A"/>
    <w:rsid w:val="004D11F7"/>
    <w:rsid w:val="004D3DC8"/>
    <w:rsid w:val="004D41E5"/>
    <w:rsid w:val="004D6655"/>
    <w:rsid w:val="004D7145"/>
    <w:rsid w:val="004E18E3"/>
    <w:rsid w:val="004E1C4A"/>
    <w:rsid w:val="004F2630"/>
    <w:rsid w:val="004F7BE3"/>
    <w:rsid w:val="00500893"/>
    <w:rsid w:val="005017F5"/>
    <w:rsid w:val="00501A11"/>
    <w:rsid w:val="0050436D"/>
    <w:rsid w:val="00506B25"/>
    <w:rsid w:val="00510057"/>
    <w:rsid w:val="0051202A"/>
    <w:rsid w:val="0051402A"/>
    <w:rsid w:val="00516FE7"/>
    <w:rsid w:val="00517C1C"/>
    <w:rsid w:val="005247AE"/>
    <w:rsid w:val="005274F7"/>
    <w:rsid w:val="00531C39"/>
    <w:rsid w:val="005337AE"/>
    <w:rsid w:val="00534980"/>
    <w:rsid w:val="005416C9"/>
    <w:rsid w:val="00543A0B"/>
    <w:rsid w:val="00544272"/>
    <w:rsid w:val="0055298A"/>
    <w:rsid w:val="00554691"/>
    <w:rsid w:val="0055508F"/>
    <w:rsid w:val="00561C0D"/>
    <w:rsid w:val="0056201A"/>
    <w:rsid w:val="005648D2"/>
    <w:rsid w:val="00564C9D"/>
    <w:rsid w:val="0056570D"/>
    <w:rsid w:val="005703C1"/>
    <w:rsid w:val="00572BD7"/>
    <w:rsid w:val="0057443E"/>
    <w:rsid w:val="0057653C"/>
    <w:rsid w:val="00576A64"/>
    <w:rsid w:val="00577204"/>
    <w:rsid w:val="00583CAA"/>
    <w:rsid w:val="00585BB8"/>
    <w:rsid w:val="00585C9B"/>
    <w:rsid w:val="00591110"/>
    <w:rsid w:val="00591139"/>
    <w:rsid w:val="00593867"/>
    <w:rsid w:val="005A3DB4"/>
    <w:rsid w:val="005A4B28"/>
    <w:rsid w:val="005A624E"/>
    <w:rsid w:val="005A63B2"/>
    <w:rsid w:val="005A709C"/>
    <w:rsid w:val="005B012A"/>
    <w:rsid w:val="005B3333"/>
    <w:rsid w:val="005B5199"/>
    <w:rsid w:val="005C16A2"/>
    <w:rsid w:val="005C1977"/>
    <w:rsid w:val="005C230E"/>
    <w:rsid w:val="005C5CCD"/>
    <w:rsid w:val="005C6AB4"/>
    <w:rsid w:val="005C76E5"/>
    <w:rsid w:val="005C7844"/>
    <w:rsid w:val="005D0636"/>
    <w:rsid w:val="005D5590"/>
    <w:rsid w:val="005D55A9"/>
    <w:rsid w:val="005D57E3"/>
    <w:rsid w:val="005E10AD"/>
    <w:rsid w:val="005E1A11"/>
    <w:rsid w:val="005E2105"/>
    <w:rsid w:val="005E34A7"/>
    <w:rsid w:val="005E37B0"/>
    <w:rsid w:val="005E4CFA"/>
    <w:rsid w:val="005E6F86"/>
    <w:rsid w:val="005F10CE"/>
    <w:rsid w:val="005F2A23"/>
    <w:rsid w:val="005F5250"/>
    <w:rsid w:val="005F68A4"/>
    <w:rsid w:val="005F7D6D"/>
    <w:rsid w:val="0060067B"/>
    <w:rsid w:val="00600E3E"/>
    <w:rsid w:val="006030CA"/>
    <w:rsid w:val="00603D8E"/>
    <w:rsid w:val="006040A1"/>
    <w:rsid w:val="006060EC"/>
    <w:rsid w:val="00611F9B"/>
    <w:rsid w:val="00612EBA"/>
    <w:rsid w:val="0061390F"/>
    <w:rsid w:val="0061419F"/>
    <w:rsid w:val="006167C8"/>
    <w:rsid w:val="00616E7C"/>
    <w:rsid w:val="00617293"/>
    <w:rsid w:val="006232F1"/>
    <w:rsid w:val="006237F4"/>
    <w:rsid w:val="00623BAF"/>
    <w:rsid w:val="00632487"/>
    <w:rsid w:val="0063268E"/>
    <w:rsid w:val="00634FB4"/>
    <w:rsid w:val="006357E6"/>
    <w:rsid w:val="0063663E"/>
    <w:rsid w:val="006368A8"/>
    <w:rsid w:val="0064089F"/>
    <w:rsid w:val="006447A3"/>
    <w:rsid w:val="00644859"/>
    <w:rsid w:val="00645A16"/>
    <w:rsid w:val="006465B1"/>
    <w:rsid w:val="00650108"/>
    <w:rsid w:val="00650121"/>
    <w:rsid w:val="00655BEE"/>
    <w:rsid w:val="0065780A"/>
    <w:rsid w:val="00657D77"/>
    <w:rsid w:val="0067034E"/>
    <w:rsid w:val="00674D5C"/>
    <w:rsid w:val="0067656E"/>
    <w:rsid w:val="006771F8"/>
    <w:rsid w:val="006858CE"/>
    <w:rsid w:val="00693A52"/>
    <w:rsid w:val="00693B30"/>
    <w:rsid w:val="00693BFB"/>
    <w:rsid w:val="00693CEB"/>
    <w:rsid w:val="0069404C"/>
    <w:rsid w:val="00695BE7"/>
    <w:rsid w:val="006969D0"/>
    <w:rsid w:val="006A081B"/>
    <w:rsid w:val="006A152D"/>
    <w:rsid w:val="006B3760"/>
    <w:rsid w:val="006B3972"/>
    <w:rsid w:val="006B3F59"/>
    <w:rsid w:val="006B799A"/>
    <w:rsid w:val="006C3DFC"/>
    <w:rsid w:val="006C4B55"/>
    <w:rsid w:val="006C6D2C"/>
    <w:rsid w:val="006C726F"/>
    <w:rsid w:val="006D3CBF"/>
    <w:rsid w:val="006D42F1"/>
    <w:rsid w:val="006D4B5B"/>
    <w:rsid w:val="006D5D88"/>
    <w:rsid w:val="006D69D9"/>
    <w:rsid w:val="006D7F97"/>
    <w:rsid w:val="006E1C7F"/>
    <w:rsid w:val="00701329"/>
    <w:rsid w:val="00705EFC"/>
    <w:rsid w:val="007068E1"/>
    <w:rsid w:val="00706930"/>
    <w:rsid w:val="00713BA3"/>
    <w:rsid w:val="00713CF6"/>
    <w:rsid w:val="007160DA"/>
    <w:rsid w:val="00717647"/>
    <w:rsid w:val="00717ECF"/>
    <w:rsid w:val="0072275B"/>
    <w:rsid w:val="00724497"/>
    <w:rsid w:val="00726CCA"/>
    <w:rsid w:val="00731677"/>
    <w:rsid w:val="00735F27"/>
    <w:rsid w:val="00742B2B"/>
    <w:rsid w:val="0074471C"/>
    <w:rsid w:val="00745236"/>
    <w:rsid w:val="0074645A"/>
    <w:rsid w:val="00746C85"/>
    <w:rsid w:val="007532D2"/>
    <w:rsid w:val="0075630C"/>
    <w:rsid w:val="00760C93"/>
    <w:rsid w:val="00761207"/>
    <w:rsid w:val="00761682"/>
    <w:rsid w:val="00765F6F"/>
    <w:rsid w:val="007672B7"/>
    <w:rsid w:val="007708B5"/>
    <w:rsid w:val="00770E34"/>
    <w:rsid w:val="007718B5"/>
    <w:rsid w:val="00772B90"/>
    <w:rsid w:val="00773F52"/>
    <w:rsid w:val="0077621A"/>
    <w:rsid w:val="007767CD"/>
    <w:rsid w:val="0078031F"/>
    <w:rsid w:val="007819E4"/>
    <w:rsid w:val="007824A1"/>
    <w:rsid w:val="00782D8D"/>
    <w:rsid w:val="00783E70"/>
    <w:rsid w:val="0078440A"/>
    <w:rsid w:val="007855C6"/>
    <w:rsid w:val="007855DF"/>
    <w:rsid w:val="00787306"/>
    <w:rsid w:val="00787D21"/>
    <w:rsid w:val="007903E7"/>
    <w:rsid w:val="00792086"/>
    <w:rsid w:val="007937AB"/>
    <w:rsid w:val="00795C20"/>
    <w:rsid w:val="00797DF3"/>
    <w:rsid w:val="007A042C"/>
    <w:rsid w:val="007A6566"/>
    <w:rsid w:val="007B0705"/>
    <w:rsid w:val="007B0D33"/>
    <w:rsid w:val="007B2B10"/>
    <w:rsid w:val="007C3757"/>
    <w:rsid w:val="007C5C4C"/>
    <w:rsid w:val="007C5E79"/>
    <w:rsid w:val="007D09BA"/>
    <w:rsid w:val="007D306B"/>
    <w:rsid w:val="007D4A66"/>
    <w:rsid w:val="007D53FD"/>
    <w:rsid w:val="007D737F"/>
    <w:rsid w:val="007D75AD"/>
    <w:rsid w:val="007E10F7"/>
    <w:rsid w:val="007E441D"/>
    <w:rsid w:val="007E4DE2"/>
    <w:rsid w:val="007E6D6C"/>
    <w:rsid w:val="007F1E13"/>
    <w:rsid w:val="007F22F3"/>
    <w:rsid w:val="007F23A5"/>
    <w:rsid w:val="007F3B26"/>
    <w:rsid w:val="007F7ACF"/>
    <w:rsid w:val="008010AA"/>
    <w:rsid w:val="00804191"/>
    <w:rsid w:val="00805583"/>
    <w:rsid w:val="00805CAF"/>
    <w:rsid w:val="00806C20"/>
    <w:rsid w:val="0081152C"/>
    <w:rsid w:val="00811AC3"/>
    <w:rsid w:val="008130A6"/>
    <w:rsid w:val="0082286F"/>
    <w:rsid w:val="008232EF"/>
    <w:rsid w:val="00826825"/>
    <w:rsid w:val="00832267"/>
    <w:rsid w:val="00832C9A"/>
    <w:rsid w:val="00836243"/>
    <w:rsid w:val="00836599"/>
    <w:rsid w:val="00837CAA"/>
    <w:rsid w:val="00841A2C"/>
    <w:rsid w:val="008445CD"/>
    <w:rsid w:val="00847986"/>
    <w:rsid w:val="00850384"/>
    <w:rsid w:val="00850E32"/>
    <w:rsid w:val="00854AE4"/>
    <w:rsid w:val="00856544"/>
    <w:rsid w:val="00856759"/>
    <w:rsid w:val="00857AC1"/>
    <w:rsid w:val="00857EF1"/>
    <w:rsid w:val="008604DE"/>
    <w:rsid w:val="00862C40"/>
    <w:rsid w:val="00862CA1"/>
    <w:rsid w:val="008641CB"/>
    <w:rsid w:val="0087392E"/>
    <w:rsid w:val="0087672B"/>
    <w:rsid w:val="00881D80"/>
    <w:rsid w:val="00885868"/>
    <w:rsid w:val="00885E13"/>
    <w:rsid w:val="0088616B"/>
    <w:rsid w:val="00886C6F"/>
    <w:rsid w:val="00887B31"/>
    <w:rsid w:val="0089012D"/>
    <w:rsid w:val="00893443"/>
    <w:rsid w:val="00895810"/>
    <w:rsid w:val="00897BF9"/>
    <w:rsid w:val="008A299F"/>
    <w:rsid w:val="008A34FE"/>
    <w:rsid w:val="008A537C"/>
    <w:rsid w:val="008A5489"/>
    <w:rsid w:val="008A72A4"/>
    <w:rsid w:val="008B2A6D"/>
    <w:rsid w:val="008B63AD"/>
    <w:rsid w:val="008B7750"/>
    <w:rsid w:val="008C3AC8"/>
    <w:rsid w:val="008C3E4D"/>
    <w:rsid w:val="008C4CD0"/>
    <w:rsid w:val="008C4ECA"/>
    <w:rsid w:val="008C6028"/>
    <w:rsid w:val="008C6D91"/>
    <w:rsid w:val="008D2635"/>
    <w:rsid w:val="008D537F"/>
    <w:rsid w:val="008D680E"/>
    <w:rsid w:val="008E5171"/>
    <w:rsid w:val="008F14FB"/>
    <w:rsid w:val="008F2E21"/>
    <w:rsid w:val="008F45BC"/>
    <w:rsid w:val="008F4E39"/>
    <w:rsid w:val="008F5ECC"/>
    <w:rsid w:val="00905456"/>
    <w:rsid w:val="009131B7"/>
    <w:rsid w:val="00915066"/>
    <w:rsid w:val="00920988"/>
    <w:rsid w:val="00921D9F"/>
    <w:rsid w:val="00924C75"/>
    <w:rsid w:val="00930816"/>
    <w:rsid w:val="009320CE"/>
    <w:rsid w:val="00933D25"/>
    <w:rsid w:val="00933F4B"/>
    <w:rsid w:val="00942D1E"/>
    <w:rsid w:val="009467BD"/>
    <w:rsid w:val="009559D0"/>
    <w:rsid w:val="00956331"/>
    <w:rsid w:val="00963FEF"/>
    <w:rsid w:val="00965D56"/>
    <w:rsid w:val="009678FA"/>
    <w:rsid w:val="00970555"/>
    <w:rsid w:val="00973B97"/>
    <w:rsid w:val="00976E55"/>
    <w:rsid w:val="0098194D"/>
    <w:rsid w:val="00982246"/>
    <w:rsid w:val="009823E2"/>
    <w:rsid w:val="009843BA"/>
    <w:rsid w:val="00985E9E"/>
    <w:rsid w:val="0098690F"/>
    <w:rsid w:val="00987D8C"/>
    <w:rsid w:val="00990492"/>
    <w:rsid w:val="0099607D"/>
    <w:rsid w:val="00997A94"/>
    <w:rsid w:val="009A126B"/>
    <w:rsid w:val="009B4B14"/>
    <w:rsid w:val="009B5D51"/>
    <w:rsid w:val="009B6D9B"/>
    <w:rsid w:val="009B7F35"/>
    <w:rsid w:val="009C02A7"/>
    <w:rsid w:val="009C14A2"/>
    <w:rsid w:val="009C2575"/>
    <w:rsid w:val="009C2ABE"/>
    <w:rsid w:val="009C3729"/>
    <w:rsid w:val="009D109D"/>
    <w:rsid w:val="009D5831"/>
    <w:rsid w:val="009E6BCC"/>
    <w:rsid w:val="009F2B41"/>
    <w:rsid w:val="009F4ABE"/>
    <w:rsid w:val="009F6C2A"/>
    <w:rsid w:val="009F7070"/>
    <w:rsid w:val="009F7D61"/>
    <w:rsid w:val="00A0092C"/>
    <w:rsid w:val="00A0258A"/>
    <w:rsid w:val="00A0397B"/>
    <w:rsid w:val="00A10230"/>
    <w:rsid w:val="00A11E56"/>
    <w:rsid w:val="00A2342A"/>
    <w:rsid w:val="00A2383D"/>
    <w:rsid w:val="00A25766"/>
    <w:rsid w:val="00A35015"/>
    <w:rsid w:val="00A3751F"/>
    <w:rsid w:val="00A40B59"/>
    <w:rsid w:val="00A414BA"/>
    <w:rsid w:val="00A4547F"/>
    <w:rsid w:val="00A4604D"/>
    <w:rsid w:val="00A4702D"/>
    <w:rsid w:val="00A504FF"/>
    <w:rsid w:val="00A56C06"/>
    <w:rsid w:val="00A56C8E"/>
    <w:rsid w:val="00A623CF"/>
    <w:rsid w:val="00A62C8A"/>
    <w:rsid w:val="00A63C19"/>
    <w:rsid w:val="00A64610"/>
    <w:rsid w:val="00A65957"/>
    <w:rsid w:val="00A65F88"/>
    <w:rsid w:val="00A663FA"/>
    <w:rsid w:val="00A66917"/>
    <w:rsid w:val="00A67074"/>
    <w:rsid w:val="00A72E99"/>
    <w:rsid w:val="00A759BF"/>
    <w:rsid w:val="00A76CDA"/>
    <w:rsid w:val="00A76CFB"/>
    <w:rsid w:val="00A809AE"/>
    <w:rsid w:val="00A80C7A"/>
    <w:rsid w:val="00A84A9A"/>
    <w:rsid w:val="00A87EF2"/>
    <w:rsid w:val="00A903B6"/>
    <w:rsid w:val="00A91092"/>
    <w:rsid w:val="00A92599"/>
    <w:rsid w:val="00A929B1"/>
    <w:rsid w:val="00A93206"/>
    <w:rsid w:val="00A97390"/>
    <w:rsid w:val="00A9741A"/>
    <w:rsid w:val="00AA0D81"/>
    <w:rsid w:val="00AA3058"/>
    <w:rsid w:val="00AB137D"/>
    <w:rsid w:val="00AB3D23"/>
    <w:rsid w:val="00AB662D"/>
    <w:rsid w:val="00AB799F"/>
    <w:rsid w:val="00AC0852"/>
    <w:rsid w:val="00AC0A6F"/>
    <w:rsid w:val="00AC0C47"/>
    <w:rsid w:val="00AC2D57"/>
    <w:rsid w:val="00AC313A"/>
    <w:rsid w:val="00AC38A1"/>
    <w:rsid w:val="00AC74B8"/>
    <w:rsid w:val="00AD0946"/>
    <w:rsid w:val="00AD32D8"/>
    <w:rsid w:val="00AD3BC1"/>
    <w:rsid w:val="00AD5680"/>
    <w:rsid w:val="00AD72F5"/>
    <w:rsid w:val="00AE1047"/>
    <w:rsid w:val="00AE34B1"/>
    <w:rsid w:val="00AE7BCF"/>
    <w:rsid w:val="00AF0D32"/>
    <w:rsid w:val="00AF7B90"/>
    <w:rsid w:val="00B02E91"/>
    <w:rsid w:val="00B0446B"/>
    <w:rsid w:val="00B0719F"/>
    <w:rsid w:val="00B1234F"/>
    <w:rsid w:val="00B12738"/>
    <w:rsid w:val="00B14850"/>
    <w:rsid w:val="00B149C1"/>
    <w:rsid w:val="00B17601"/>
    <w:rsid w:val="00B17F1E"/>
    <w:rsid w:val="00B20961"/>
    <w:rsid w:val="00B21CB2"/>
    <w:rsid w:val="00B22B5A"/>
    <w:rsid w:val="00B22FD3"/>
    <w:rsid w:val="00B267D9"/>
    <w:rsid w:val="00B27B7C"/>
    <w:rsid w:val="00B32B39"/>
    <w:rsid w:val="00B355E4"/>
    <w:rsid w:val="00B43FAD"/>
    <w:rsid w:val="00B45421"/>
    <w:rsid w:val="00B47E55"/>
    <w:rsid w:val="00B51D66"/>
    <w:rsid w:val="00B5587B"/>
    <w:rsid w:val="00B55D10"/>
    <w:rsid w:val="00B602F2"/>
    <w:rsid w:val="00B61831"/>
    <w:rsid w:val="00B63B80"/>
    <w:rsid w:val="00B63C17"/>
    <w:rsid w:val="00B64CD5"/>
    <w:rsid w:val="00B650AB"/>
    <w:rsid w:val="00B65530"/>
    <w:rsid w:val="00B677A9"/>
    <w:rsid w:val="00B7023C"/>
    <w:rsid w:val="00B70736"/>
    <w:rsid w:val="00B74DE5"/>
    <w:rsid w:val="00B77277"/>
    <w:rsid w:val="00B7757E"/>
    <w:rsid w:val="00B80671"/>
    <w:rsid w:val="00B812EC"/>
    <w:rsid w:val="00B82641"/>
    <w:rsid w:val="00B84CF8"/>
    <w:rsid w:val="00B868B3"/>
    <w:rsid w:val="00B90D8E"/>
    <w:rsid w:val="00B91BD9"/>
    <w:rsid w:val="00B92B05"/>
    <w:rsid w:val="00B97DED"/>
    <w:rsid w:val="00BA2E6C"/>
    <w:rsid w:val="00BA433D"/>
    <w:rsid w:val="00BC3085"/>
    <w:rsid w:val="00BC4D60"/>
    <w:rsid w:val="00BC68B4"/>
    <w:rsid w:val="00BC71B1"/>
    <w:rsid w:val="00BC7D03"/>
    <w:rsid w:val="00BD05FE"/>
    <w:rsid w:val="00BD0E2C"/>
    <w:rsid w:val="00BD2256"/>
    <w:rsid w:val="00BD57E3"/>
    <w:rsid w:val="00BE06D6"/>
    <w:rsid w:val="00BE1A25"/>
    <w:rsid w:val="00BE1CDF"/>
    <w:rsid w:val="00BE317B"/>
    <w:rsid w:val="00BE32CD"/>
    <w:rsid w:val="00BE3972"/>
    <w:rsid w:val="00BE3F96"/>
    <w:rsid w:val="00BE4056"/>
    <w:rsid w:val="00BF00A3"/>
    <w:rsid w:val="00BF3A6E"/>
    <w:rsid w:val="00BF40AD"/>
    <w:rsid w:val="00BF54D5"/>
    <w:rsid w:val="00BF5C3E"/>
    <w:rsid w:val="00BF7688"/>
    <w:rsid w:val="00C02304"/>
    <w:rsid w:val="00C02B6C"/>
    <w:rsid w:val="00C14D12"/>
    <w:rsid w:val="00C2377E"/>
    <w:rsid w:val="00C248A6"/>
    <w:rsid w:val="00C2643F"/>
    <w:rsid w:val="00C30695"/>
    <w:rsid w:val="00C35973"/>
    <w:rsid w:val="00C36A3C"/>
    <w:rsid w:val="00C400F3"/>
    <w:rsid w:val="00C40EC3"/>
    <w:rsid w:val="00C42B6F"/>
    <w:rsid w:val="00C434C0"/>
    <w:rsid w:val="00C43D36"/>
    <w:rsid w:val="00C50772"/>
    <w:rsid w:val="00C54634"/>
    <w:rsid w:val="00C54AB7"/>
    <w:rsid w:val="00C56F91"/>
    <w:rsid w:val="00C62214"/>
    <w:rsid w:val="00C63219"/>
    <w:rsid w:val="00C66EED"/>
    <w:rsid w:val="00C6771B"/>
    <w:rsid w:val="00C67EDC"/>
    <w:rsid w:val="00C73CC7"/>
    <w:rsid w:val="00C74724"/>
    <w:rsid w:val="00C74A57"/>
    <w:rsid w:val="00C750C8"/>
    <w:rsid w:val="00C76036"/>
    <w:rsid w:val="00C80CC0"/>
    <w:rsid w:val="00C924D5"/>
    <w:rsid w:val="00C924EB"/>
    <w:rsid w:val="00C935FE"/>
    <w:rsid w:val="00C93D1E"/>
    <w:rsid w:val="00C97637"/>
    <w:rsid w:val="00CA146F"/>
    <w:rsid w:val="00CA315E"/>
    <w:rsid w:val="00CA3E4E"/>
    <w:rsid w:val="00CA56F3"/>
    <w:rsid w:val="00CA5FA1"/>
    <w:rsid w:val="00CB3B24"/>
    <w:rsid w:val="00CC097C"/>
    <w:rsid w:val="00CC484B"/>
    <w:rsid w:val="00CC7C69"/>
    <w:rsid w:val="00CD0F9F"/>
    <w:rsid w:val="00CD2999"/>
    <w:rsid w:val="00CD2D96"/>
    <w:rsid w:val="00CD3A15"/>
    <w:rsid w:val="00CD5409"/>
    <w:rsid w:val="00CD7145"/>
    <w:rsid w:val="00CE038C"/>
    <w:rsid w:val="00CE10ED"/>
    <w:rsid w:val="00CE190E"/>
    <w:rsid w:val="00CE4111"/>
    <w:rsid w:val="00CE52EA"/>
    <w:rsid w:val="00CF02BE"/>
    <w:rsid w:val="00CF121B"/>
    <w:rsid w:val="00CF2106"/>
    <w:rsid w:val="00CF2CB8"/>
    <w:rsid w:val="00CF370D"/>
    <w:rsid w:val="00CF3974"/>
    <w:rsid w:val="00CF454E"/>
    <w:rsid w:val="00CF717A"/>
    <w:rsid w:val="00CF7843"/>
    <w:rsid w:val="00D00237"/>
    <w:rsid w:val="00D00E6A"/>
    <w:rsid w:val="00D020B8"/>
    <w:rsid w:val="00D02930"/>
    <w:rsid w:val="00D03913"/>
    <w:rsid w:val="00D0449C"/>
    <w:rsid w:val="00D05E41"/>
    <w:rsid w:val="00D07388"/>
    <w:rsid w:val="00D11C38"/>
    <w:rsid w:val="00D1222D"/>
    <w:rsid w:val="00D1397E"/>
    <w:rsid w:val="00D14741"/>
    <w:rsid w:val="00D15EC6"/>
    <w:rsid w:val="00D20249"/>
    <w:rsid w:val="00D209B3"/>
    <w:rsid w:val="00D21706"/>
    <w:rsid w:val="00D23ECD"/>
    <w:rsid w:val="00D24846"/>
    <w:rsid w:val="00D25846"/>
    <w:rsid w:val="00D25F47"/>
    <w:rsid w:val="00D26073"/>
    <w:rsid w:val="00D30FCF"/>
    <w:rsid w:val="00D32432"/>
    <w:rsid w:val="00D34837"/>
    <w:rsid w:val="00D35373"/>
    <w:rsid w:val="00D45D74"/>
    <w:rsid w:val="00D47FC4"/>
    <w:rsid w:val="00D510AF"/>
    <w:rsid w:val="00D52EEA"/>
    <w:rsid w:val="00D5560D"/>
    <w:rsid w:val="00D55BE5"/>
    <w:rsid w:val="00D569DF"/>
    <w:rsid w:val="00D57FED"/>
    <w:rsid w:val="00D62105"/>
    <w:rsid w:val="00D66F08"/>
    <w:rsid w:val="00D71D19"/>
    <w:rsid w:val="00D82363"/>
    <w:rsid w:val="00D82E00"/>
    <w:rsid w:val="00D8357A"/>
    <w:rsid w:val="00D83E95"/>
    <w:rsid w:val="00D869A1"/>
    <w:rsid w:val="00D87B30"/>
    <w:rsid w:val="00D87DC9"/>
    <w:rsid w:val="00D92243"/>
    <w:rsid w:val="00D9492A"/>
    <w:rsid w:val="00DA3B65"/>
    <w:rsid w:val="00DA3BB1"/>
    <w:rsid w:val="00DB00DE"/>
    <w:rsid w:val="00DB1508"/>
    <w:rsid w:val="00DB3E98"/>
    <w:rsid w:val="00DB4677"/>
    <w:rsid w:val="00DC49D0"/>
    <w:rsid w:val="00DD478D"/>
    <w:rsid w:val="00DE0419"/>
    <w:rsid w:val="00DE2929"/>
    <w:rsid w:val="00DE2FD5"/>
    <w:rsid w:val="00DE38CD"/>
    <w:rsid w:val="00DE4A13"/>
    <w:rsid w:val="00DE4B40"/>
    <w:rsid w:val="00DE501F"/>
    <w:rsid w:val="00DE50AE"/>
    <w:rsid w:val="00DE5564"/>
    <w:rsid w:val="00DE6E28"/>
    <w:rsid w:val="00DE7FA1"/>
    <w:rsid w:val="00DF2987"/>
    <w:rsid w:val="00DF2BB2"/>
    <w:rsid w:val="00DF2E83"/>
    <w:rsid w:val="00DF3097"/>
    <w:rsid w:val="00DF4041"/>
    <w:rsid w:val="00DF4CD7"/>
    <w:rsid w:val="00DF6FCB"/>
    <w:rsid w:val="00DF7B68"/>
    <w:rsid w:val="00E01D9E"/>
    <w:rsid w:val="00E01F43"/>
    <w:rsid w:val="00E05FA1"/>
    <w:rsid w:val="00E114FA"/>
    <w:rsid w:val="00E14B8B"/>
    <w:rsid w:val="00E1607A"/>
    <w:rsid w:val="00E1685B"/>
    <w:rsid w:val="00E16D6D"/>
    <w:rsid w:val="00E23FF8"/>
    <w:rsid w:val="00E26778"/>
    <w:rsid w:val="00E26C10"/>
    <w:rsid w:val="00E30BEB"/>
    <w:rsid w:val="00E33D42"/>
    <w:rsid w:val="00E34143"/>
    <w:rsid w:val="00E349FB"/>
    <w:rsid w:val="00E3597E"/>
    <w:rsid w:val="00E359CD"/>
    <w:rsid w:val="00E36850"/>
    <w:rsid w:val="00E45D35"/>
    <w:rsid w:val="00E519E1"/>
    <w:rsid w:val="00E5401D"/>
    <w:rsid w:val="00E54516"/>
    <w:rsid w:val="00E56944"/>
    <w:rsid w:val="00E60071"/>
    <w:rsid w:val="00E60E48"/>
    <w:rsid w:val="00E61477"/>
    <w:rsid w:val="00E63D67"/>
    <w:rsid w:val="00E65479"/>
    <w:rsid w:val="00E662FF"/>
    <w:rsid w:val="00E6667F"/>
    <w:rsid w:val="00E7366F"/>
    <w:rsid w:val="00E74D4C"/>
    <w:rsid w:val="00E82B2D"/>
    <w:rsid w:val="00E84F94"/>
    <w:rsid w:val="00E851BD"/>
    <w:rsid w:val="00E863F5"/>
    <w:rsid w:val="00E90904"/>
    <w:rsid w:val="00E915D6"/>
    <w:rsid w:val="00E91B1C"/>
    <w:rsid w:val="00EA0F66"/>
    <w:rsid w:val="00EA556F"/>
    <w:rsid w:val="00EB3331"/>
    <w:rsid w:val="00EC116B"/>
    <w:rsid w:val="00EC3902"/>
    <w:rsid w:val="00EC469B"/>
    <w:rsid w:val="00EC7F7B"/>
    <w:rsid w:val="00ED02FD"/>
    <w:rsid w:val="00ED2BCB"/>
    <w:rsid w:val="00ED4585"/>
    <w:rsid w:val="00ED4D73"/>
    <w:rsid w:val="00EE03CE"/>
    <w:rsid w:val="00EE4F0A"/>
    <w:rsid w:val="00EE7596"/>
    <w:rsid w:val="00EF3412"/>
    <w:rsid w:val="00EF4D01"/>
    <w:rsid w:val="00EF79D6"/>
    <w:rsid w:val="00EF7EAB"/>
    <w:rsid w:val="00F01A59"/>
    <w:rsid w:val="00F02586"/>
    <w:rsid w:val="00F0578A"/>
    <w:rsid w:val="00F11F38"/>
    <w:rsid w:val="00F12F07"/>
    <w:rsid w:val="00F12F45"/>
    <w:rsid w:val="00F1300D"/>
    <w:rsid w:val="00F131C4"/>
    <w:rsid w:val="00F14406"/>
    <w:rsid w:val="00F16D5D"/>
    <w:rsid w:val="00F21133"/>
    <w:rsid w:val="00F23E6F"/>
    <w:rsid w:val="00F24982"/>
    <w:rsid w:val="00F33BDC"/>
    <w:rsid w:val="00F35D9E"/>
    <w:rsid w:val="00F4016D"/>
    <w:rsid w:val="00F422B6"/>
    <w:rsid w:val="00F51ED9"/>
    <w:rsid w:val="00F5216E"/>
    <w:rsid w:val="00F5231F"/>
    <w:rsid w:val="00F52D46"/>
    <w:rsid w:val="00F54ACF"/>
    <w:rsid w:val="00F61060"/>
    <w:rsid w:val="00F6319A"/>
    <w:rsid w:val="00F63BD6"/>
    <w:rsid w:val="00F66448"/>
    <w:rsid w:val="00F664BA"/>
    <w:rsid w:val="00F7062D"/>
    <w:rsid w:val="00F72950"/>
    <w:rsid w:val="00F73083"/>
    <w:rsid w:val="00F730B0"/>
    <w:rsid w:val="00F73C08"/>
    <w:rsid w:val="00F7679B"/>
    <w:rsid w:val="00F7794A"/>
    <w:rsid w:val="00F8453B"/>
    <w:rsid w:val="00F85B86"/>
    <w:rsid w:val="00F87538"/>
    <w:rsid w:val="00F90930"/>
    <w:rsid w:val="00F91058"/>
    <w:rsid w:val="00F911F0"/>
    <w:rsid w:val="00F91E84"/>
    <w:rsid w:val="00F932C1"/>
    <w:rsid w:val="00F95FD0"/>
    <w:rsid w:val="00F973B3"/>
    <w:rsid w:val="00FA177E"/>
    <w:rsid w:val="00FA3978"/>
    <w:rsid w:val="00FA4207"/>
    <w:rsid w:val="00FB251D"/>
    <w:rsid w:val="00FB2BAA"/>
    <w:rsid w:val="00FB5718"/>
    <w:rsid w:val="00FB7C48"/>
    <w:rsid w:val="00FC1C5D"/>
    <w:rsid w:val="00FC4E4E"/>
    <w:rsid w:val="00FD0671"/>
    <w:rsid w:val="00FD438D"/>
    <w:rsid w:val="00FD6198"/>
    <w:rsid w:val="00FD6477"/>
    <w:rsid w:val="00FD6FA8"/>
    <w:rsid w:val="00FE4D1C"/>
    <w:rsid w:val="00FE7FBB"/>
    <w:rsid w:val="00FF0C9B"/>
    <w:rsid w:val="00FF70B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7983D2"/>
  <w15:chartTrackingRefBased/>
  <w15:docId w15:val="{18DE5B6F-9CDA-4C1F-8400-D865F5C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left" w:pos="720"/>
      </w:tabs>
      <w:spacing w:before="240" w:after="60"/>
      <w:ind w:left="720" w:hanging="720"/>
      <w:outlineLvl w:val="0"/>
    </w:pPr>
    <w:rPr>
      <w:rFonts w:cs="Arial"/>
      <w:b/>
      <w:bCs/>
      <w:caps/>
      <w:kern w:val="32"/>
      <w:sz w:val="22"/>
      <w:szCs w:val="3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left" w:pos="720"/>
      </w:tabs>
      <w:ind w:left="720" w:hanging="720"/>
      <w:outlineLvl w:val="1"/>
    </w:pPr>
    <w:rPr>
      <w:b/>
      <w:bCs/>
      <w:sz w:val="22"/>
      <w:lang w:val="el-GR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120" w:after="40"/>
      <w:ind w:right="130"/>
      <w:outlineLvl w:val="2"/>
    </w:pPr>
    <w:rPr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ind w:left="-558"/>
      <w:outlineLvl w:val="3"/>
    </w:pPr>
    <w:rPr>
      <w:b/>
      <w:bCs/>
      <w:lang w:val="el-G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lang w:val="el-G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  <w:lang w:val="el-GR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lang w:val="el-GR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ind w:left="33"/>
    </w:pPr>
    <w:rPr>
      <w:b/>
      <w:bCs/>
      <w:sz w:val="22"/>
      <w:lang w:val="el-GR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lang w:val="el-GR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F5E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5ECC"/>
  </w:style>
  <w:style w:type="paragraph" w:styleId="CommentSubject">
    <w:name w:val="annotation subject"/>
    <w:basedOn w:val="CommentText"/>
    <w:next w:val="CommentText"/>
    <w:semiHidden/>
    <w:rsid w:val="008F5ECC"/>
    <w:rPr>
      <w:b/>
      <w:bCs/>
    </w:rPr>
  </w:style>
  <w:style w:type="paragraph" w:styleId="BodyText3">
    <w:name w:val="Body Text 3"/>
    <w:basedOn w:val="Normal"/>
    <w:rsid w:val="0083659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36599"/>
    <w:pPr>
      <w:spacing w:after="120"/>
      <w:ind w:left="283"/>
    </w:pPr>
    <w:rPr>
      <w:sz w:val="24"/>
      <w:szCs w:val="24"/>
    </w:rPr>
  </w:style>
  <w:style w:type="paragraph" w:styleId="NoSpacing">
    <w:name w:val="No Spacing"/>
    <w:uiPriority w:val="1"/>
    <w:qFormat/>
    <w:rsid w:val="00C63219"/>
    <w:rPr>
      <w:lang w:val="en-US" w:eastAsia="en-US"/>
    </w:rPr>
  </w:style>
  <w:style w:type="character" w:customStyle="1" w:styleId="FooterChar">
    <w:name w:val="Footer Char"/>
    <w:link w:val="Footer"/>
    <w:uiPriority w:val="99"/>
    <w:rsid w:val="00CD7145"/>
    <w:rPr>
      <w:lang w:val="en-US" w:eastAsia="en-US"/>
    </w:rPr>
  </w:style>
  <w:style w:type="paragraph" w:styleId="Revision">
    <w:name w:val="Revision"/>
    <w:hidden/>
    <w:uiPriority w:val="99"/>
    <w:semiHidden/>
    <w:rsid w:val="000264D4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000D28"/>
    <w:rPr>
      <w:lang w:val="en-US" w:eastAsia="en-US"/>
    </w:rPr>
  </w:style>
  <w:style w:type="character" w:customStyle="1" w:styleId="BodyTextIndentChar">
    <w:name w:val="Body Text Indent Char"/>
    <w:link w:val="BodyTextIndent"/>
    <w:rsid w:val="009F2B4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9492A"/>
    <w:rPr>
      <w:color w:val="0000FF"/>
      <w:u w:val="single"/>
    </w:rPr>
  </w:style>
  <w:style w:type="paragraph" w:customStyle="1" w:styleId="FirstLine">
    <w:name w:val="First Line"/>
    <w:basedOn w:val="Normal"/>
    <w:link w:val="FirstLineChar"/>
    <w:qFormat/>
    <w:rsid w:val="00D9492A"/>
    <w:pPr>
      <w:keepLines/>
      <w:numPr>
        <w:numId w:val="38"/>
      </w:numPr>
      <w:tabs>
        <w:tab w:val="left" w:pos="357"/>
        <w:tab w:val="left" w:pos="720"/>
        <w:tab w:val="left" w:pos="1077"/>
        <w:tab w:val="left" w:pos="1440"/>
        <w:tab w:val="left" w:pos="1797"/>
        <w:tab w:val="left" w:pos="2160"/>
        <w:tab w:val="right" w:pos="9072"/>
      </w:tabs>
      <w:spacing w:before="120" w:line="276" w:lineRule="auto"/>
      <w:jc w:val="both"/>
    </w:pPr>
    <w:rPr>
      <w:noProof/>
      <w:sz w:val="24"/>
      <w:szCs w:val="22"/>
      <w:lang w:val="sr-Latn-CS"/>
    </w:rPr>
  </w:style>
  <w:style w:type="character" w:customStyle="1" w:styleId="FirstLineChar">
    <w:name w:val="First Line Char"/>
    <w:link w:val="FirstLine"/>
    <w:rsid w:val="00D9492A"/>
    <w:rPr>
      <w:noProof/>
      <w:sz w:val="24"/>
      <w:szCs w:val="22"/>
      <w:lang w:val="sr-Latn-CS" w:eastAsia="en-US"/>
    </w:rPr>
  </w:style>
  <w:style w:type="paragraph" w:customStyle="1" w:styleId="Normal1">
    <w:name w:val="Normal1"/>
    <w:basedOn w:val="Normal"/>
    <w:rsid w:val="00C3597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character" w:customStyle="1" w:styleId="BodyText2Char">
    <w:name w:val="Body Text 2 Char"/>
    <w:link w:val="BodyText2"/>
    <w:rsid w:val="005337AE"/>
    <w:rPr>
      <w:rFonts w:ascii="Arial" w:hAnsi="Arial" w:cs="Arial"/>
      <w:color w:val="0000FF"/>
      <w:lang w:val="en-US" w:eastAsia="en-US"/>
    </w:rPr>
  </w:style>
  <w:style w:type="character" w:customStyle="1" w:styleId="BodyTextChar">
    <w:name w:val="Body Text Char"/>
    <w:link w:val="BodyText"/>
    <w:uiPriority w:val="99"/>
    <w:rsid w:val="004451F5"/>
    <w:rPr>
      <w:sz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fad6c12-c904-493a-a948-e4ea7052b9f8" origin="userSelected">
  <element uid="923c84e0-b190-45b3-b376-51567574750c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5CA897E6EF84185DC0800D0DD5044" ma:contentTypeVersion="0" ma:contentTypeDescription="Create a new document." ma:contentTypeScope="" ma:versionID="afee54efa588ad6c30a64b74bbb11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4E0C-EA1C-4929-AB55-151FD856C2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4D62EF-1210-406B-809F-EB15A13FE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92DD7-13A7-41D7-A669-5501F4870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AC782-6EC5-4316-B131-72E26C048C0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625E6C-4586-4E21-BD41-1817CF599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7386874-A53C-43A3-8004-33AE41F5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Ugovor o otvaranju i vođenju deviznog računa 2</vt:lpstr>
    </vt:vector>
  </TitlesOfParts>
  <Company>EUROBANK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Ugovor o otvaranju i vođenju deviznog računa 2</dc:title>
  <dc:subject/>
  <dc:creator>Svetlana Lesendric</dc:creator>
  <cp:keywords/>
  <cp:lastModifiedBy>Jelena Jovic</cp:lastModifiedBy>
  <cp:revision>4</cp:revision>
  <cp:lastPrinted>2015-07-17T09:51:00Z</cp:lastPrinted>
  <dcterms:created xsi:type="dcterms:W3CDTF">2020-09-11T10:43:00Z</dcterms:created>
  <dcterms:modified xsi:type="dcterms:W3CDTF">2020-09-29T06:57:00Z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PSDescription">
    <vt:lpwstr>Prilog 1 Ugovor o otvaranju i vođenju deviznog računa 2</vt:lpwstr>
  </property>
  <property fmtid="{D5CDD505-2E9C-101B-9397-08002B2CF9AE}" pid="4" name="Tip dokumenta">
    <vt:lpwstr>Prilog</vt:lpwstr>
  </property>
  <property fmtid="{D5CDD505-2E9C-101B-9397-08002B2CF9AE}" pid="5" name="Owner">
    <vt:lpwstr/>
  </property>
  <property fmtid="{D5CDD505-2E9C-101B-9397-08002B2CF9AE}" pid="6" name="Verzija">
    <vt:lpwstr>11.09.2014.</vt:lpwstr>
  </property>
  <property fmtid="{D5CDD505-2E9C-101B-9397-08002B2CF9AE}" pid="7" name="Redosled">
    <vt:lpwstr>2.00000000000000</vt:lpwstr>
  </property>
  <property fmtid="{D5CDD505-2E9C-101B-9397-08002B2CF9AE}" pid="8" name="Šifra">
    <vt:lpwstr>BIB.11200.I.075-OBR.01</vt:lpwstr>
  </property>
  <property fmtid="{D5CDD505-2E9C-101B-9397-08002B2CF9AE}" pid="9" name="Redni broj">
    <vt:lpwstr>1821.00000000000</vt:lpwstr>
  </property>
  <property fmtid="{D5CDD505-2E9C-101B-9397-08002B2CF9AE}" pid="10" name="Status">
    <vt:lpwstr/>
  </property>
  <property fmtid="{D5CDD505-2E9C-101B-9397-08002B2CF9AE}" pid="11" name="docIndexRef">
    <vt:lpwstr>86f98ef4-ba47-4a0b-9872-7d790fe0da60</vt:lpwstr>
  </property>
  <property fmtid="{D5CDD505-2E9C-101B-9397-08002B2CF9AE}" pid="12" name="bjSaver">
    <vt:lpwstr>WvErgjdCUJ2dMGSxaA3IS5UbIalGdY7c</vt:lpwstr>
  </property>
  <property fmtid="{D5CDD505-2E9C-101B-9397-08002B2CF9AE}" pid="13" name="bjDocumentSecurityLabel">
    <vt:lpwstr>Klasifikacija: Javno/Public</vt:lpwstr>
  </property>
  <property fmtid="{D5CDD505-2E9C-101B-9397-08002B2CF9AE}" pid="14" name="bjDocumentLabelFieldCode">
    <vt:lpwstr>Klasifikacija: Javno/Public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policy="9fad6c12-c904-493a-a948-e4ea7052b9f8" origin="userSelected" xmlns="http://www.boldonj</vt:lpwstr>
  </property>
  <property fmtid="{D5CDD505-2E9C-101B-9397-08002B2CF9AE}" pid="16" name="bjDocumentLabelXML-0">
    <vt:lpwstr>ames.com/2008/01/sie/internal/label"&gt;&lt;element uid="923c84e0-b190-45b3-b376-51567574750c" value="" /&gt;&lt;/sisl&gt;</vt:lpwstr>
  </property>
  <property fmtid="{D5CDD505-2E9C-101B-9397-08002B2CF9AE}" pid="17" name="ContentTypeId">
    <vt:lpwstr>0x0101007E05CA897E6EF84185DC0800D0DD5044</vt:lpwstr>
  </property>
</Properties>
</file>